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EF0B2" w14:textId="77777777" w:rsidR="00115031" w:rsidRDefault="00B02C5F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3954A7E5" w14:textId="77777777" w:rsidR="00115031" w:rsidRDefault="00B02C5F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14:paraId="7FB9BDC0" w14:textId="77777777" w:rsidR="00115031" w:rsidRDefault="00B02C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14:paraId="13B16C7C" w14:textId="77777777" w:rsidR="00115031" w:rsidRDefault="00B02C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189B7CBC" w14:textId="77777777" w:rsidR="00115031" w:rsidRDefault="00B0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00CE7CE" w14:textId="77777777" w:rsidR="00115031" w:rsidRDefault="00115031">
      <w:pPr>
        <w:rPr>
          <w:sz w:val="28"/>
          <w:szCs w:val="28"/>
        </w:rPr>
      </w:pPr>
    </w:p>
    <w:p w14:paraId="2A258375" w14:textId="5E919299" w:rsidR="00115031" w:rsidRDefault="004B05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B02C5F">
        <w:rPr>
          <w:b/>
          <w:sz w:val="28"/>
          <w:szCs w:val="28"/>
        </w:rPr>
        <w:t xml:space="preserve"> анализа данных и машинного обучения</w:t>
      </w:r>
    </w:p>
    <w:p w14:paraId="7C30ED20" w14:textId="77777777" w:rsidR="00115031" w:rsidRDefault="00B0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2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3998"/>
      </w:tblGrid>
      <w:tr w:rsidR="00115031" w:rsidRPr="009749AE" w14:paraId="344E5220" w14:textId="77777777">
        <w:tc>
          <w:tcPr>
            <w:tcW w:w="2862" w:type="pct"/>
          </w:tcPr>
          <w:p w14:paraId="7C05EBB8" w14:textId="77777777" w:rsidR="00115031" w:rsidRDefault="0011503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14:paraId="0A30DEDE" w14:textId="77777777" w:rsidR="00115031" w:rsidRDefault="00B02C5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</w:p>
          <w:p w14:paraId="0FE2A938" w14:textId="77777777" w:rsidR="00115031" w:rsidRDefault="00B02C5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</w:t>
            </w:r>
          </w:p>
          <w:p w14:paraId="05827029" w14:textId="77777777" w:rsidR="00115031" w:rsidRDefault="0011503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37" w:type="pct"/>
          </w:tcPr>
          <w:p w14:paraId="78158BD0" w14:textId="77777777" w:rsidR="00115031" w:rsidRPr="009749AE" w:rsidRDefault="00115031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DA1B03B" w14:textId="77777777"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УТВЕРЖДАЮ</w:t>
            </w:r>
          </w:p>
          <w:p w14:paraId="6EF2C96F" w14:textId="77777777"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Проректор по учебной</w:t>
            </w:r>
          </w:p>
          <w:p w14:paraId="732686DB" w14:textId="77777777" w:rsidR="00115031" w:rsidRPr="009749AE" w:rsidRDefault="00B02C5F">
            <w:pPr>
              <w:snapToGrid w:val="0"/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и методической работе</w:t>
            </w:r>
          </w:p>
          <w:p w14:paraId="2810702D" w14:textId="77777777"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__________Е.А. Каменева</w:t>
            </w:r>
          </w:p>
          <w:p w14:paraId="19AC487D" w14:textId="26003A69" w:rsidR="00115031" w:rsidRPr="009749AE" w:rsidRDefault="00F65052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0C211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0C2119">
              <w:rPr>
                <w:rFonts w:ascii="Times New Roman" w:hAnsi="Times New Roman"/>
                <w:sz w:val="28"/>
                <w:szCs w:val="28"/>
              </w:rPr>
              <w:t>4.05.</w:t>
            </w:r>
            <w:r w:rsidR="009908BB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14:paraId="0165AA99" w14:textId="77777777" w:rsidR="00115031" w:rsidRPr="009749AE" w:rsidRDefault="00115031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3BB1655A" w14:textId="77777777" w:rsidR="00115031" w:rsidRDefault="00115031">
      <w:pPr>
        <w:jc w:val="center"/>
        <w:rPr>
          <w:sz w:val="28"/>
          <w:szCs w:val="28"/>
        </w:rPr>
      </w:pPr>
    </w:p>
    <w:p w14:paraId="1F89F6DD" w14:textId="77777777" w:rsidR="00F65052" w:rsidRPr="009908BB" w:rsidRDefault="00F65052" w:rsidP="00F65052">
      <w:pPr>
        <w:jc w:val="center"/>
        <w:rPr>
          <w:b/>
          <w:sz w:val="28"/>
          <w:szCs w:val="32"/>
        </w:rPr>
      </w:pPr>
      <w:r w:rsidRPr="009908BB">
        <w:rPr>
          <w:b/>
          <w:sz w:val="28"/>
          <w:szCs w:val="32"/>
        </w:rPr>
        <w:t>В.Г. Феклин, И.А. Александрова, В.А. Малекова</w:t>
      </w:r>
    </w:p>
    <w:p w14:paraId="0AD05142" w14:textId="77777777" w:rsidR="00F65052" w:rsidRDefault="00F65052" w:rsidP="00F65052">
      <w:pPr>
        <w:jc w:val="center"/>
        <w:rPr>
          <w:sz w:val="32"/>
          <w:szCs w:val="32"/>
        </w:rPr>
      </w:pPr>
    </w:p>
    <w:p w14:paraId="74CA03B3" w14:textId="77777777" w:rsidR="00F65052" w:rsidRDefault="00F65052" w:rsidP="00F6505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ФИНАНСОВЫЙ УНИВЕРСИТЕТ: ИСТОРИЯ И СОВРЕМЕННОСТЬ</w:t>
      </w:r>
      <w:r>
        <w:rPr>
          <w:b/>
          <w:sz w:val="36"/>
          <w:szCs w:val="36"/>
        </w:rPr>
        <w:t xml:space="preserve"> </w:t>
      </w:r>
    </w:p>
    <w:p w14:paraId="04FCE91C" w14:textId="77777777" w:rsidR="00F65052" w:rsidRDefault="00F65052" w:rsidP="00F65052">
      <w:pPr>
        <w:jc w:val="center"/>
        <w:rPr>
          <w:b/>
          <w:sz w:val="28"/>
          <w:szCs w:val="28"/>
        </w:rPr>
      </w:pPr>
    </w:p>
    <w:p w14:paraId="75878D0B" w14:textId="77777777" w:rsidR="00F65052" w:rsidRDefault="00F65052" w:rsidP="00F65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6C3ACFD6" w14:textId="77777777" w:rsidR="00F65052" w:rsidRDefault="00F65052" w:rsidP="00F65052">
      <w:pPr>
        <w:jc w:val="center"/>
        <w:rPr>
          <w:sz w:val="28"/>
          <w:szCs w:val="28"/>
        </w:rPr>
      </w:pPr>
    </w:p>
    <w:p w14:paraId="274433DD" w14:textId="69A706D0" w:rsidR="00F65052" w:rsidRDefault="00F65052" w:rsidP="00F6505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</w:t>
      </w:r>
      <w:r w:rsidR="000E691C">
        <w:rPr>
          <w:sz w:val="28"/>
          <w:szCs w:val="28"/>
        </w:rPr>
        <w:t>щихся по направлению подготовки</w:t>
      </w:r>
      <w:r w:rsidR="009908BB">
        <w:rPr>
          <w:sz w:val="28"/>
          <w:szCs w:val="28"/>
        </w:rPr>
        <w:t>:</w:t>
      </w:r>
    </w:p>
    <w:p w14:paraId="7E118447" w14:textId="1D24BBA7" w:rsidR="006A301F" w:rsidRDefault="006A301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38.03.05</w:t>
      </w:r>
      <w:r w:rsidR="000C2119">
        <w:rPr>
          <w:color w:val="000000" w:themeColor="text1"/>
          <w:sz w:val="28"/>
          <w:szCs w:val="28"/>
        </w:rPr>
        <w:t xml:space="preserve"> </w:t>
      </w:r>
      <w:r w:rsidR="000F4F54" w:rsidRPr="000F4F54">
        <w:rPr>
          <w:color w:val="000000" w:themeColor="text1"/>
          <w:sz w:val="28"/>
          <w:szCs w:val="28"/>
        </w:rPr>
        <w:t>Бизнес-информатика;</w:t>
      </w:r>
    </w:p>
    <w:p w14:paraId="1A24A024" w14:textId="171475ED" w:rsidR="00115031" w:rsidRPr="000F4F54" w:rsidRDefault="000F4F54">
      <w:pPr>
        <w:jc w:val="center"/>
        <w:rPr>
          <w:color w:val="000000" w:themeColor="text1"/>
          <w:sz w:val="28"/>
          <w:szCs w:val="28"/>
        </w:rPr>
      </w:pPr>
      <w:r w:rsidRPr="000F4F54">
        <w:rPr>
          <w:color w:val="000000" w:themeColor="text1"/>
          <w:sz w:val="28"/>
          <w:szCs w:val="28"/>
        </w:rPr>
        <w:t xml:space="preserve">ОП </w:t>
      </w:r>
      <w:r w:rsidR="006374CC">
        <w:rPr>
          <w:color w:val="000000" w:themeColor="text1"/>
          <w:sz w:val="28"/>
          <w:szCs w:val="28"/>
        </w:rPr>
        <w:t>Цифровая трансформация управления бизнесом</w:t>
      </w:r>
    </w:p>
    <w:p w14:paraId="0A203616" w14:textId="77777777" w:rsidR="00115031" w:rsidRDefault="00115031">
      <w:pPr>
        <w:jc w:val="center"/>
        <w:rPr>
          <w:sz w:val="32"/>
          <w:szCs w:val="32"/>
        </w:rPr>
      </w:pPr>
    </w:p>
    <w:p w14:paraId="10C79587" w14:textId="77777777" w:rsidR="00115031" w:rsidRDefault="00115031">
      <w:pPr>
        <w:jc w:val="center"/>
        <w:rPr>
          <w:sz w:val="32"/>
          <w:szCs w:val="32"/>
        </w:rPr>
      </w:pPr>
    </w:p>
    <w:p w14:paraId="53C023F9" w14:textId="77777777" w:rsidR="00CC2A6A" w:rsidRPr="000C2119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0C2119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  <w:r w:rsidRPr="000C2119">
        <w:rPr>
          <w:rFonts w:ascii="Times New Roman" w:hAnsi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0D30EFB0" w14:textId="178380DA" w:rsidR="00CC2A6A" w:rsidRPr="000C2119" w:rsidRDefault="009908BB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0C2119">
        <w:rPr>
          <w:rFonts w:ascii="Times New Roman" w:hAnsi="Times New Roman"/>
          <w:i/>
          <w:sz w:val="28"/>
          <w:szCs w:val="28"/>
        </w:rPr>
        <w:t>(протокол №</w:t>
      </w:r>
      <w:r w:rsidR="000C2119">
        <w:rPr>
          <w:rFonts w:ascii="Times New Roman" w:hAnsi="Times New Roman"/>
          <w:i/>
          <w:sz w:val="28"/>
          <w:szCs w:val="28"/>
        </w:rPr>
        <w:t xml:space="preserve"> 44</w:t>
      </w:r>
      <w:r w:rsidRPr="000C2119">
        <w:rPr>
          <w:rFonts w:ascii="Times New Roman" w:hAnsi="Times New Roman"/>
          <w:i/>
          <w:sz w:val="28"/>
          <w:szCs w:val="28"/>
        </w:rPr>
        <w:t xml:space="preserve"> </w:t>
      </w:r>
      <w:r w:rsidR="00CC2A6A" w:rsidRPr="000C2119">
        <w:rPr>
          <w:rFonts w:ascii="Times New Roman" w:hAnsi="Times New Roman"/>
          <w:i/>
          <w:sz w:val="28"/>
          <w:szCs w:val="28"/>
        </w:rPr>
        <w:t>от</w:t>
      </w:r>
      <w:r w:rsidR="000C2119">
        <w:rPr>
          <w:rFonts w:ascii="Times New Roman" w:hAnsi="Times New Roman"/>
          <w:i/>
          <w:sz w:val="28"/>
          <w:szCs w:val="28"/>
        </w:rPr>
        <w:t xml:space="preserve"> 21.05.</w:t>
      </w:r>
      <w:r w:rsidRPr="000C2119">
        <w:rPr>
          <w:rFonts w:ascii="Times New Roman" w:hAnsi="Times New Roman"/>
          <w:i/>
          <w:sz w:val="28"/>
          <w:szCs w:val="28"/>
        </w:rPr>
        <w:t xml:space="preserve">2024 </w:t>
      </w:r>
      <w:r w:rsidR="00CC2A6A" w:rsidRPr="000C2119">
        <w:rPr>
          <w:rFonts w:ascii="Times New Roman" w:hAnsi="Times New Roman"/>
          <w:i/>
          <w:sz w:val="28"/>
          <w:szCs w:val="28"/>
        </w:rPr>
        <w:t>г.)</w:t>
      </w:r>
    </w:p>
    <w:p w14:paraId="2967D974" w14:textId="77777777" w:rsidR="00CC2A6A" w:rsidRPr="000C2119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</w:p>
    <w:p w14:paraId="03052905" w14:textId="155E6318" w:rsidR="00CC2A6A" w:rsidRPr="000C2119" w:rsidRDefault="00CC2A6A" w:rsidP="009908BB">
      <w:pPr>
        <w:pStyle w:val="aff4"/>
        <w:jc w:val="center"/>
        <w:rPr>
          <w:rFonts w:ascii="Times New Roman" w:hAnsi="Times New Roman"/>
          <w:bCs/>
          <w:i/>
          <w:sz w:val="28"/>
          <w:szCs w:val="28"/>
        </w:rPr>
      </w:pPr>
      <w:r w:rsidRPr="000C2119">
        <w:rPr>
          <w:rFonts w:ascii="Times New Roman" w:hAnsi="Times New Roman"/>
          <w:i/>
          <w:sz w:val="28"/>
          <w:szCs w:val="28"/>
        </w:rPr>
        <w:t>Одобрено</w:t>
      </w:r>
      <w:r w:rsidR="005E4454" w:rsidRPr="000C2119">
        <w:rPr>
          <w:rFonts w:ascii="Times New Roman" w:hAnsi="Times New Roman"/>
          <w:i/>
          <w:sz w:val="28"/>
          <w:szCs w:val="28"/>
        </w:rPr>
        <w:t xml:space="preserve"> советом</w:t>
      </w:r>
      <w:r w:rsidR="009908BB" w:rsidRPr="000C2119">
        <w:rPr>
          <w:rFonts w:ascii="Times New Roman" w:hAnsi="Times New Roman"/>
          <w:i/>
          <w:sz w:val="28"/>
          <w:szCs w:val="28"/>
        </w:rPr>
        <w:t xml:space="preserve"> Кафедры анализа данных и машинного обучения</w:t>
      </w:r>
    </w:p>
    <w:p w14:paraId="7A8B8398" w14:textId="35B31FBA" w:rsidR="009908BB" w:rsidRPr="009908BB" w:rsidRDefault="009908BB" w:rsidP="009908BB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0C2119">
        <w:rPr>
          <w:rFonts w:ascii="Times New Roman" w:hAnsi="Times New Roman"/>
          <w:i/>
          <w:sz w:val="28"/>
          <w:szCs w:val="28"/>
        </w:rPr>
        <w:t>(протокол №</w:t>
      </w:r>
      <w:r w:rsidR="000C2119">
        <w:rPr>
          <w:rFonts w:ascii="Times New Roman" w:hAnsi="Times New Roman"/>
          <w:i/>
          <w:sz w:val="28"/>
          <w:szCs w:val="28"/>
        </w:rPr>
        <w:t xml:space="preserve"> 02 </w:t>
      </w:r>
      <w:r w:rsidRPr="000C2119">
        <w:rPr>
          <w:rFonts w:ascii="Times New Roman" w:hAnsi="Times New Roman"/>
          <w:i/>
          <w:sz w:val="28"/>
          <w:szCs w:val="28"/>
        </w:rPr>
        <w:t>от</w:t>
      </w:r>
      <w:r w:rsidR="000C2119">
        <w:rPr>
          <w:rFonts w:ascii="Times New Roman" w:hAnsi="Times New Roman"/>
          <w:i/>
          <w:sz w:val="28"/>
          <w:szCs w:val="28"/>
        </w:rPr>
        <w:t xml:space="preserve"> 20.05.2024 г.)</w:t>
      </w:r>
      <w:r w:rsidRPr="000C2119">
        <w:rPr>
          <w:rFonts w:ascii="Times New Roman" w:hAnsi="Times New Roman"/>
          <w:i/>
          <w:sz w:val="28"/>
          <w:szCs w:val="28"/>
        </w:rPr>
        <w:t xml:space="preserve">  </w:t>
      </w:r>
    </w:p>
    <w:p w14:paraId="336A8667" w14:textId="77777777" w:rsidR="00115031" w:rsidRDefault="00115031">
      <w:pPr>
        <w:jc w:val="center"/>
        <w:rPr>
          <w:b/>
          <w:sz w:val="26"/>
          <w:szCs w:val="26"/>
        </w:rPr>
      </w:pPr>
    </w:p>
    <w:p w14:paraId="18B2FD67" w14:textId="77777777" w:rsidR="00115031" w:rsidRDefault="00115031">
      <w:pPr>
        <w:jc w:val="center"/>
        <w:rPr>
          <w:b/>
          <w:sz w:val="28"/>
          <w:szCs w:val="28"/>
        </w:rPr>
      </w:pPr>
    </w:p>
    <w:p w14:paraId="25B0260C" w14:textId="77777777" w:rsidR="00115031" w:rsidRDefault="00115031">
      <w:pPr>
        <w:jc w:val="center"/>
        <w:rPr>
          <w:b/>
          <w:sz w:val="28"/>
          <w:szCs w:val="28"/>
        </w:rPr>
      </w:pPr>
    </w:p>
    <w:p w14:paraId="71B054BA" w14:textId="7FA1DA79" w:rsidR="00115031" w:rsidRDefault="00F65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9C1C07">
        <w:rPr>
          <w:b/>
          <w:sz w:val="28"/>
          <w:szCs w:val="28"/>
        </w:rPr>
        <w:t>4</w:t>
      </w:r>
    </w:p>
    <w:p w14:paraId="7F474F49" w14:textId="41E315F2" w:rsidR="009908BB" w:rsidRDefault="009908BB">
      <w:pPr>
        <w:jc w:val="center"/>
        <w:rPr>
          <w:b/>
          <w:sz w:val="28"/>
          <w:szCs w:val="28"/>
        </w:rPr>
      </w:pPr>
    </w:p>
    <w:p w14:paraId="3FCDAC2C" w14:textId="2EAD9374" w:rsidR="009908BB" w:rsidRDefault="009908BB">
      <w:pPr>
        <w:jc w:val="center"/>
        <w:rPr>
          <w:b/>
          <w:sz w:val="28"/>
          <w:szCs w:val="28"/>
        </w:rPr>
      </w:pPr>
    </w:p>
    <w:p w14:paraId="53FE8263" w14:textId="77777777" w:rsidR="00E560A8" w:rsidRDefault="00E560A8">
      <w:pPr>
        <w:jc w:val="center"/>
        <w:rPr>
          <w:b/>
          <w:sz w:val="28"/>
          <w:szCs w:val="28"/>
        </w:rPr>
      </w:pPr>
    </w:p>
    <w:p w14:paraId="2E4B9B40" w14:textId="77777777" w:rsidR="006374CC" w:rsidRDefault="006374CC">
      <w:pPr>
        <w:jc w:val="center"/>
        <w:rPr>
          <w:b/>
          <w:sz w:val="28"/>
          <w:szCs w:val="28"/>
        </w:rPr>
      </w:pPr>
    </w:p>
    <w:p w14:paraId="2A42832D" w14:textId="77777777" w:rsidR="00115031" w:rsidRDefault="00B02C5F">
      <w:pPr>
        <w:shd w:val="clear" w:color="auto" w:fill="FFFFFF"/>
        <w:suppressAutoHyphens/>
        <w:spacing w:line="276" w:lineRule="auto"/>
        <w:ind w:firstLine="709"/>
        <w:jc w:val="center"/>
        <w:rPr>
          <w:rFonts w:ascii="Calibri" w:eastAsia="Calibri" w:hAnsi="Calibri"/>
          <w:sz w:val="22"/>
          <w:szCs w:val="22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lastRenderedPageBreak/>
        <w:t>Содержание</w:t>
      </w:r>
    </w:p>
    <w:p w14:paraId="54AF2E23" w14:textId="77777777" w:rsidR="00115031" w:rsidRDefault="00115031">
      <w:pPr>
        <w:shd w:val="clear" w:color="auto" w:fill="FFFFFF"/>
        <w:suppressAutoHyphens/>
        <w:spacing w:line="276" w:lineRule="auto"/>
        <w:ind w:firstLine="709"/>
        <w:jc w:val="center"/>
        <w:rPr>
          <w:rFonts w:ascii="Calibri" w:eastAsia="Calibri" w:hAnsi="Calibri"/>
          <w:sz w:val="22"/>
          <w:szCs w:val="22"/>
          <w:lang w:eastAsia="ar-SA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3"/>
        <w:gridCol w:w="8368"/>
        <w:gridCol w:w="708"/>
      </w:tblGrid>
      <w:tr w:rsidR="00115031" w14:paraId="50DA44B3" w14:textId="77777777">
        <w:tc>
          <w:tcPr>
            <w:tcW w:w="8931" w:type="dxa"/>
            <w:gridSpan w:val="2"/>
            <w:shd w:val="clear" w:color="auto" w:fill="auto"/>
          </w:tcPr>
          <w:p w14:paraId="5F89D7EB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 Наименование дисциплины………………………………………………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14:paraId="462D3F18" w14:textId="77777777"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</w:t>
            </w:r>
          </w:p>
        </w:tc>
      </w:tr>
      <w:tr w:rsidR="00115031" w14:paraId="62A36071" w14:textId="77777777">
        <w:tc>
          <w:tcPr>
            <w:tcW w:w="8931" w:type="dxa"/>
            <w:gridSpan w:val="2"/>
            <w:shd w:val="clear" w:color="auto" w:fill="auto"/>
          </w:tcPr>
          <w:p w14:paraId="608A5DB8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proofErr w:type="gramStart"/>
            <w:r>
              <w:rPr>
                <w:rFonts w:eastAsia="Calibri"/>
                <w:sz w:val="28"/>
                <w:szCs w:val="28"/>
                <w:lang w:eastAsia="ar-SA"/>
              </w:rPr>
              <w:t>…….</w:t>
            </w:r>
            <w:proofErr w:type="gramEnd"/>
            <w:r>
              <w:rPr>
                <w:rFonts w:eastAsia="Calibri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08" w:type="dxa"/>
            <w:shd w:val="clear" w:color="auto" w:fill="auto"/>
          </w:tcPr>
          <w:p w14:paraId="373A3BC1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501321C5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0903676C" w14:textId="77777777"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</w:t>
            </w:r>
          </w:p>
        </w:tc>
      </w:tr>
      <w:tr w:rsidR="00115031" w14:paraId="259C42D9" w14:textId="77777777">
        <w:tc>
          <w:tcPr>
            <w:tcW w:w="8931" w:type="dxa"/>
            <w:gridSpan w:val="2"/>
            <w:shd w:val="clear" w:color="auto" w:fill="auto"/>
          </w:tcPr>
          <w:p w14:paraId="30B7B075" w14:textId="379B3E80" w:rsidR="00115031" w:rsidRDefault="00B02C5F" w:rsidP="00642ED7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3. Место дисциплины в структуре образовательн</w:t>
            </w:r>
            <w:r w:rsidR="00642ED7">
              <w:rPr>
                <w:rFonts w:eastAsia="Calibri"/>
                <w:sz w:val="28"/>
                <w:szCs w:val="28"/>
                <w:lang w:eastAsia="ar-SA"/>
              </w:rPr>
              <w:t>ой</w:t>
            </w:r>
            <w:r>
              <w:rPr>
                <w:rFonts w:eastAsia="Calibri"/>
                <w:sz w:val="28"/>
                <w:szCs w:val="28"/>
                <w:lang w:eastAsia="ar-SA"/>
              </w:rPr>
              <w:t xml:space="preserve"> программ</w:t>
            </w:r>
            <w:r w:rsidR="00642ED7">
              <w:rPr>
                <w:rFonts w:eastAsia="Calibri"/>
                <w:sz w:val="28"/>
                <w:szCs w:val="28"/>
                <w:lang w:eastAsia="ar-SA"/>
              </w:rPr>
              <w:t>ы</w:t>
            </w:r>
            <w:r>
              <w:rPr>
                <w:rFonts w:eastAsia="Calibri"/>
                <w:sz w:val="28"/>
                <w:szCs w:val="28"/>
                <w:lang w:eastAsia="ar-SA"/>
              </w:rPr>
              <w:t>………...</w:t>
            </w:r>
          </w:p>
        </w:tc>
        <w:tc>
          <w:tcPr>
            <w:tcW w:w="708" w:type="dxa"/>
            <w:shd w:val="clear" w:color="auto" w:fill="auto"/>
          </w:tcPr>
          <w:p w14:paraId="11F95771" w14:textId="2B5E1AEA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115031" w14:paraId="194E9D58" w14:textId="77777777">
        <w:tc>
          <w:tcPr>
            <w:tcW w:w="8931" w:type="dxa"/>
            <w:gridSpan w:val="2"/>
            <w:shd w:val="clear" w:color="auto" w:fill="auto"/>
          </w:tcPr>
          <w:p w14:paraId="76BD4C88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обучающихся………………….............................</w:t>
            </w:r>
          </w:p>
        </w:tc>
        <w:tc>
          <w:tcPr>
            <w:tcW w:w="708" w:type="dxa"/>
            <w:shd w:val="clear" w:color="auto" w:fill="auto"/>
          </w:tcPr>
          <w:p w14:paraId="572DE51B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16BB25A3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249F961D" w14:textId="22F4C539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115031" w14:paraId="6ECBC588" w14:textId="77777777">
        <w:tc>
          <w:tcPr>
            <w:tcW w:w="8931" w:type="dxa"/>
            <w:gridSpan w:val="2"/>
            <w:shd w:val="clear" w:color="auto" w:fill="auto"/>
          </w:tcPr>
          <w:p w14:paraId="77F70564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занятий…………………………………………………………......</w:t>
            </w:r>
          </w:p>
        </w:tc>
        <w:tc>
          <w:tcPr>
            <w:tcW w:w="708" w:type="dxa"/>
            <w:shd w:val="clear" w:color="auto" w:fill="auto"/>
          </w:tcPr>
          <w:p w14:paraId="5A96D805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67EA1A0C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1AF61D39" w14:textId="57CC3910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115031" w14:paraId="656352F3" w14:textId="77777777">
        <w:tc>
          <w:tcPr>
            <w:tcW w:w="563" w:type="dxa"/>
            <w:shd w:val="clear" w:color="auto" w:fill="auto"/>
          </w:tcPr>
          <w:p w14:paraId="1A65EA98" w14:textId="77777777"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14:paraId="52E58A2E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5.1. Содержание дисциплины………………….………………………</w:t>
            </w:r>
          </w:p>
        </w:tc>
        <w:tc>
          <w:tcPr>
            <w:tcW w:w="708" w:type="dxa"/>
            <w:shd w:val="clear" w:color="auto" w:fill="auto"/>
          </w:tcPr>
          <w:p w14:paraId="4AF2F30F" w14:textId="658603BF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115031" w14:paraId="649DF194" w14:textId="77777777">
        <w:tc>
          <w:tcPr>
            <w:tcW w:w="563" w:type="dxa"/>
            <w:shd w:val="clear" w:color="auto" w:fill="auto"/>
          </w:tcPr>
          <w:p w14:paraId="2E721F93" w14:textId="77777777"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14:paraId="6B32286F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5.2. Учебно-тематический план………………………………………..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14:paraId="7E4628F3" w14:textId="4F146A81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</w:t>
            </w:r>
          </w:p>
        </w:tc>
      </w:tr>
      <w:tr w:rsidR="00115031" w14:paraId="1A78F9E5" w14:textId="77777777">
        <w:tc>
          <w:tcPr>
            <w:tcW w:w="563" w:type="dxa"/>
            <w:shd w:val="clear" w:color="auto" w:fill="auto"/>
          </w:tcPr>
          <w:p w14:paraId="1A49ABFC" w14:textId="77777777"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14:paraId="1757A7A2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5.3. Содержание семинаров, практических занятий………………….</w:t>
            </w:r>
          </w:p>
        </w:tc>
        <w:tc>
          <w:tcPr>
            <w:tcW w:w="708" w:type="dxa"/>
            <w:shd w:val="clear" w:color="auto" w:fill="auto"/>
          </w:tcPr>
          <w:p w14:paraId="18C6B776" w14:textId="45C7A51B" w:rsidR="00115031" w:rsidRDefault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115031" w14:paraId="526FF321" w14:textId="77777777">
        <w:tc>
          <w:tcPr>
            <w:tcW w:w="8931" w:type="dxa"/>
            <w:gridSpan w:val="2"/>
            <w:shd w:val="clear" w:color="auto" w:fill="auto"/>
          </w:tcPr>
          <w:p w14:paraId="2E17795E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 Перечень учебно-методического обеспечения для самостоятельной работы обучающихся по дисциплине………………………………………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14:paraId="5597E74F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3F91AB93" w14:textId="0FD0268A" w:rsidR="00115031" w:rsidRDefault="00B02C5F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</w:tr>
      <w:tr w:rsidR="00115031" w14:paraId="1DFC1359" w14:textId="77777777">
        <w:tc>
          <w:tcPr>
            <w:tcW w:w="563" w:type="dxa"/>
            <w:shd w:val="clear" w:color="auto" w:fill="auto"/>
          </w:tcPr>
          <w:p w14:paraId="2BCF12D4" w14:textId="77777777"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14:paraId="421220B0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6.1.</w:t>
            </w:r>
            <w:r>
              <w:rPr>
                <w:rFonts w:eastAsia="Calibri"/>
                <w:sz w:val="28"/>
                <w:szCs w:val="28"/>
                <w:lang w:eastAsia="ar-SA"/>
              </w:rPr>
              <w:tab/>
      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работы…………………………………………………………………...</w:t>
            </w:r>
          </w:p>
        </w:tc>
        <w:tc>
          <w:tcPr>
            <w:tcW w:w="708" w:type="dxa"/>
            <w:shd w:val="clear" w:color="auto" w:fill="auto"/>
          </w:tcPr>
          <w:p w14:paraId="4C7CD954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6CAA39BD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5975F9C6" w14:textId="12F8EB35" w:rsidR="00115031" w:rsidRDefault="00B02C5F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</w:tr>
      <w:tr w:rsidR="00115031" w14:paraId="65B782C5" w14:textId="77777777">
        <w:tc>
          <w:tcPr>
            <w:tcW w:w="563" w:type="dxa"/>
            <w:shd w:val="clear" w:color="auto" w:fill="auto"/>
          </w:tcPr>
          <w:p w14:paraId="6A7EFED1" w14:textId="77777777"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14:paraId="25028EB0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6.2. Перечень вопросов, заданий, тем для подготовки к текущему контролю……………………………………………………………......</w:t>
            </w:r>
          </w:p>
        </w:tc>
        <w:tc>
          <w:tcPr>
            <w:tcW w:w="708" w:type="dxa"/>
            <w:shd w:val="clear" w:color="auto" w:fill="auto"/>
          </w:tcPr>
          <w:p w14:paraId="6E28CBF4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2E253D90" w14:textId="00E13B0B" w:rsidR="00115031" w:rsidRDefault="00B02C5F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4</w:t>
            </w:r>
          </w:p>
        </w:tc>
      </w:tr>
      <w:tr w:rsidR="00115031" w14:paraId="1E82922C" w14:textId="77777777">
        <w:tc>
          <w:tcPr>
            <w:tcW w:w="8931" w:type="dxa"/>
            <w:gridSpan w:val="2"/>
            <w:shd w:val="clear" w:color="auto" w:fill="auto"/>
          </w:tcPr>
          <w:p w14:paraId="4C20A804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7. Фонд оценочных средств для проведения промежуточной аттестации по дисциплине……………………………………………………………….</w:t>
            </w:r>
          </w:p>
        </w:tc>
        <w:tc>
          <w:tcPr>
            <w:tcW w:w="708" w:type="dxa"/>
            <w:shd w:val="clear" w:color="auto" w:fill="auto"/>
          </w:tcPr>
          <w:p w14:paraId="1BDA833D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28E97036" w14:textId="136847C2" w:rsidR="00115031" w:rsidRDefault="00B02C5F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115031" w14:paraId="30E492F2" w14:textId="77777777">
        <w:tc>
          <w:tcPr>
            <w:tcW w:w="8931" w:type="dxa"/>
            <w:gridSpan w:val="2"/>
            <w:shd w:val="clear" w:color="auto" w:fill="auto"/>
          </w:tcPr>
          <w:p w14:paraId="122E7190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освоения дисциплины…………………………………..</w:t>
            </w:r>
          </w:p>
        </w:tc>
        <w:tc>
          <w:tcPr>
            <w:tcW w:w="708" w:type="dxa"/>
            <w:shd w:val="clear" w:color="auto" w:fill="auto"/>
          </w:tcPr>
          <w:p w14:paraId="1AC7510B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6B7CE185" w14:textId="3112AE7C" w:rsidR="00115031" w:rsidRDefault="00CE1543" w:rsidP="00130E75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22</w:t>
            </w:r>
          </w:p>
        </w:tc>
      </w:tr>
      <w:tr w:rsidR="00115031" w14:paraId="3C5F3874" w14:textId="77777777">
        <w:tc>
          <w:tcPr>
            <w:tcW w:w="8931" w:type="dxa"/>
            <w:gridSpan w:val="2"/>
            <w:shd w:val="clear" w:color="auto" w:fill="auto"/>
          </w:tcPr>
          <w:p w14:paraId="4BE6097B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  <w:shd w:val="clear" w:color="auto" w:fill="auto"/>
          </w:tcPr>
          <w:p w14:paraId="53069D08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3FC32495" w14:textId="61C4B675" w:rsidR="00115031" w:rsidRDefault="00F53B57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4</w:t>
            </w:r>
          </w:p>
        </w:tc>
      </w:tr>
      <w:tr w:rsidR="00115031" w14:paraId="4C1F7BB1" w14:textId="77777777">
        <w:tc>
          <w:tcPr>
            <w:tcW w:w="8931" w:type="dxa"/>
            <w:gridSpan w:val="2"/>
            <w:shd w:val="clear" w:color="auto" w:fill="auto"/>
          </w:tcPr>
          <w:p w14:paraId="2C058931" w14:textId="77777777"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708" w:type="dxa"/>
            <w:shd w:val="clear" w:color="auto" w:fill="auto"/>
          </w:tcPr>
          <w:p w14:paraId="6B6CE87A" w14:textId="03A24D56" w:rsidR="00115031" w:rsidRDefault="00215C02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115031" w14:paraId="3DD09D4D" w14:textId="77777777">
        <w:tc>
          <w:tcPr>
            <w:tcW w:w="8931" w:type="dxa"/>
            <w:gridSpan w:val="2"/>
            <w:shd w:val="clear" w:color="auto" w:fill="auto"/>
          </w:tcPr>
          <w:p w14:paraId="6ED91A60" w14:textId="77777777" w:rsidR="00115031" w:rsidRDefault="00B02C5F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14:paraId="19D5D65B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3B8D0FBD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2DA1A5B8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2D5F5870" w14:textId="6509F666" w:rsidR="00115031" w:rsidRDefault="00B02C5F" w:rsidP="00CE1543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115031" w14:paraId="0E7FD387" w14:textId="77777777">
        <w:tc>
          <w:tcPr>
            <w:tcW w:w="8931" w:type="dxa"/>
            <w:gridSpan w:val="2"/>
            <w:shd w:val="clear" w:color="auto" w:fill="auto"/>
          </w:tcPr>
          <w:p w14:paraId="072F59EF" w14:textId="77777777" w:rsidR="00115031" w:rsidRDefault="00B02C5F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  <w:p w14:paraId="3E99D9D3" w14:textId="77777777" w:rsidR="00115031" w:rsidRDefault="00115031">
            <w:pPr>
              <w:suppressAutoHyphens/>
              <w:spacing w:line="276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shd w:val="clear" w:color="auto" w:fill="auto"/>
          </w:tcPr>
          <w:p w14:paraId="2F464FBE" w14:textId="77777777"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14:paraId="6D488A8A" w14:textId="080D2346" w:rsidR="00115031" w:rsidRDefault="00B02C5F" w:rsidP="00215C0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CE1543">
              <w:rPr>
                <w:rFonts w:eastAsia="Calibri"/>
                <w:sz w:val="28"/>
                <w:szCs w:val="28"/>
                <w:lang w:eastAsia="ar-SA"/>
              </w:rPr>
              <w:t>9</w:t>
            </w:r>
          </w:p>
          <w:p w14:paraId="376DE891" w14:textId="77777777" w:rsidR="009C1C07" w:rsidRDefault="009C1C07" w:rsidP="00215C0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</w:tbl>
    <w:p w14:paraId="58E29525" w14:textId="77777777" w:rsidR="00115031" w:rsidRDefault="00B02C5F">
      <w:pPr>
        <w:suppressAutoHyphens/>
        <w:spacing w:after="200" w:line="276" w:lineRule="auto"/>
        <w:jc w:val="both"/>
        <w:outlineLvl w:val="0"/>
        <w:rPr>
          <w:rFonts w:eastAsia="Calibri"/>
          <w:sz w:val="28"/>
          <w:szCs w:val="28"/>
          <w:lang w:eastAsia="ar-SA"/>
        </w:rPr>
      </w:pPr>
      <w:bookmarkStart w:id="0" w:name="_Toc516153777"/>
      <w:bookmarkStart w:id="1" w:name="_Toc516155130"/>
      <w:bookmarkStart w:id="2" w:name="_Toc516155756"/>
      <w:bookmarkStart w:id="3" w:name="_Toc505176221"/>
      <w:bookmarkStart w:id="4" w:name="_Toc516155808"/>
      <w:bookmarkStart w:id="5" w:name="_Toc516149301"/>
      <w:bookmarkStart w:id="6" w:name="_Toc516230304"/>
      <w:r>
        <w:rPr>
          <w:rFonts w:eastAsia="Calibri"/>
          <w:b/>
          <w:sz w:val="28"/>
          <w:szCs w:val="28"/>
          <w:lang w:eastAsia="ar-SA"/>
        </w:rPr>
        <w:lastRenderedPageBreak/>
        <w:t>1. Наименование дисциплины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Calibri"/>
          <w:sz w:val="28"/>
          <w:szCs w:val="28"/>
          <w:lang w:eastAsia="ar-SA"/>
        </w:rPr>
        <w:t xml:space="preserve"> </w:t>
      </w:r>
    </w:p>
    <w:p w14:paraId="078081A3" w14:textId="6D40A353" w:rsidR="00115031" w:rsidRDefault="00B02C5F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7" w:name="_Toc516155131"/>
      <w:bookmarkStart w:id="8" w:name="_Toc516153778"/>
      <w:bookmarkStart w:id="9" w:name="_Toc516149302"/>
      <w:r>
        <w:rPr>
          <w:rFonts w:eastAsia="Calibri"/>
          <w:sz w:val="28"/>
          <w:szCs w:val="28"/>
          <w:lang w:eastAsia="ar-SA"/>
        </w:rPr>
        <w:t xml:space="preserve">    «Финансовый университет: история и современность». </w:t>
      </w:r>
      <w:bookmarkEnd w:id="7"/>
      <w:bookmarkEnd w:id="8"/>
      <w:bookmarkEnd w:id="9"/>
    </w:p>
    <w:p w14:paraId="63C69AD7" w14:textId="77777777" w:rsidR="00CB3974" w:rsidRDefault="00CB3974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</w:p>
    <w:p w14:paraId="67FA11D8" w14:textId="77777777" w:rsidR="00115031" w:rsidRPr="000E691C" w:rsidRDefault="00B02C5F" w:rsidP="000E691C">
      <w:pPr>
        <w:tabs>
          <w:tab w:val="left" w:pos="540"/>
        </w:tabs>
        <w:spacing w:after="160" w:line="360" w:lineRule="auto"/>
        <w:ind w:left="-284"/>
        <w:contextualSpacing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10" w:name="_Toc516230305"/>
      <w:bookmarkStart w:id="11" w:name="_Toc516155809"/>
      <w:bookmarkStart w:id="12" w:name="_Toc516149303"/>
      <w:bookmarkStart w:id="13" w:name="_Toc516155132"/>
      <w:bookmarkStart w:id="14" w:name="_Toc516153779"/>
      <w:bookmarkStart w:id="15" w:name="_Toc516155757"/>
      <w:r>
        <w:rPr>
          <w:rFonts w:eastAsia="Calibri"/>
          <w:b/>
          <w:sz w:val="28"/>
          <w:szCs w:val="28"/>
          <w:lang w:eastAsia="en-US"/>
        </w:rPr>
        <w:t xml:space="preserve">   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10"/>
      <w:bookmarkEnd w:id="11"/>
      <w:bookmarkEnd w:id="12"/>
      <w:bookmarkEnd w:id="13"/>
      <w:bookmarkEnd w:id="14"/>
      <w:bookmarkEnd w:id="15"/>
      <w:r>
        <w:rPr>
          <w:rFonts w:eastAsia="Calibri"/>
          <w:b/>
          <w:sz w:val="28"/>
          <w:szCs w:val="28"/>
          <w:lang w:eastAsia="en-US"/>
        </w:rPr>
        <w:t xml:space="preserve"> по дисциплине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2229"/>
        <w:gridCol w:w="2977"/>
        <w:gridCol w:w="3827"/>
      </w:tblGrid>
      <w:tr w:rsidR="00115031" w14:paraId="0568EF7C" w14:textId="77777777" w:rsidTr="00642ED7">
        <w:tc>
          <w:tcPr>
            <w:tcW w:w="1032" w:type="dxa"/>
          </w:tcPr>
          <w:p w14:paraId="7F8B7E2E" w14:textId="77777777"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Код ком-</w:t>
            </w:r>
            <w:proofErr w:type="spellStart"/>
            <w:r>
              <w:rPr>
                <w:rFonts w:eastAsia="Times New Roman"/>
                <w:b/>
              </w:rPr>
              <w:t>петенции</w:t>
            </w:r>
            <w:proofErr w:type="spellEnd"/>
          </w:p>
        </w:tc>
        <w:tc>
          <w:tcPr>
            <w:tcW w:w="2229" w:type="dxa"/>
          </w:tcPr>
          <w:p w14:paraId="2574AE70" w14:textId="77777777"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компетенции</w:t>
            </w:r>
          </w:p>
        </w:tc>
        <w:tc>
          <w:tcPr>
            <w:tcW w:w="2977" w:type="dxa"/>
          </w:tcPr>
          <w:p w14:paraId="0854BEC1" w14:textId="77777777"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3626B134" w14:textId="77777777"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0D62" w14:paraId="77334E5C" w14:textId="77777777" w:rsidTr="00642ED7">
        <w:tc>
          <w:tcPr>
            <w:tcW w:w="1032" w:type="dxa"/>
            <w:vMerge w:val="restart"/>
          </w:tcPr>
          <w:p w14:paraId="032900D9" w14:textId="564C3E6B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УК-2</w:t>
            </w:r>
          </w:p>
        </w:tc>
        <w:tc>
          <w:tcPr>
            <w:tcW w:w="2229" w:type="dxa"/>
            <w:vMerge w:val="restart"/>
          </w:tcPr>
          <w:p w14:paraId="46037ED0" w14:textId="77777777" w:rsidR="005A0D62" w:rsidRDefault="005A0D62" w:rsidP="005A0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  <w:p w14:paraId="57123B9B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977" w:type="dxa"/>
          </w:tcPr>
          <w:p w14:paraId="71857AAE" w14:textId="0F24D9A4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bCs/>
                <w:color w:val="000000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827" w:type="dxa"/>
          </w:tcPr>
          <w:p w14:paraId="13BE2785" w14:textId="77777777" w:rsidR="005A0D62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Знать: </w:t>
            </w:r>
            <w:r>
              <w:t>информационно-коммуникационные ресурсы и технологии, используемые в Финансовом университете.</w:t>
            </w:r>
          </w:p>
          <w:p w14:paraId="28C06018" w14:textId="00FEE2FA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Уметь:</w:t>
            </w:r>
            <w:r>
              <w:t xml:space="preserve"> пользоваться информационно-коммуникационными ресурсами </w:t>
            </w:r>
            <w:proofErr w:type="spellStart"/>
            <w:r>
              <w:t>Финуниверситета</w:t>
            </w:r>
            <w:proofErr w:type="spellEnd"/>
            <w:r>
              <w:t>, а также современными образовательными технологиями.</w:t>
            </w:r>
          </w:p>
        </w:tc>
      </w:tr>
      <w:tr w:rsidR="005A0D62" w14:paraId="7DE358AD" w14:textId="77777777" w:rsidTr="00642ED7">
        <w:tc>
          <w:tcPr>
            <w:tcW w:w="1032" w:type="dxa"/>
            <w:vMerge/>
          </w:tcPr>
          <w:p w14:paraId="3843C489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1AD79BE8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977" w:type="dxa"/>
          </w:tcPr>
          <w:p w14:paraId="4D563323" w14:textId="77777777" w:rsidR="005A0D62" w:rsidRDefault="005A0D62" w:rsidP="005A0D62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Ведет деловую переписку, учитывая   особенности официально- делового стиля и речевого этикета. </w:t>
            </w:r>
          </w:p>
          <w:p w14:paraId="5C84C87B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3827" w:type="dxa"/>
          </w:tcPr>
          <w:p w14:paraId="7EF4A6E5" w14:textId="77777777" w:rsidR="005A0D62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Знать: </w:t>
            </w:r>
            <w:r>
              <w:t>нормативно-правовые акты, регламентирующие организацию инклюзивного образования в Финансовом университете</w:t>
            </w:r>
          </w:p>
          <w:p w14:paraId="6D0BEF2C" w14:textId="0AB39B0D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Уметь: </w:t>
            </w:r>
            <w:r>
              <w:t>использовать современные технические средства обучения и образовательные технологии, использовать информационно-коммуникационные технологии, электронные образовательные и информационные ресурсы Финансового университета, с учетом индивидуальных особенностей обучающихся</w:t>
            </w:r>
          </w:p>
        </w:tc>
      </w:tr>
      <w:tr w:rsidR="005A0D62" w14:paraId="3F9ED8C4" w14:textId="77777777" w:rsidTr="00642ED7">
        <w:tc>
          <w:tcPr>
            <w:tcW w:w="1032" w:type="dxa"/>
            <w:vMerge/>
          </w:tcPr>
          <w:p w14:paraId="64DAC01D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3708F2D3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977" w:type="dxa"/>
          </w:tcPr>
          <w:p w14:paraId="6D585DC5" w14:textId="274FFEF1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color w:val="000000"/>
              </w:rPr>
              <w:t xml:space="preserve">Ведет деловые переговоры на </w:t>
            </w:r>
            <w:r>
              <w:rPr>
                <w:bCs/>
                <w:color w:val="000000"/>
              </w:rPr>
              <w:t>государственном языке Российской Федерации.</w:t>
            </w:r>
          </w:p>
        </w:tc>
        <w:tc>
          <w:tcPr>
            <w:tcW w:w="3827" w:type="dxa"/>
          </w:tcPr>
          <w:p w14:paraId="42F42663" w14:textId="77777777" w:rsidR="005A0D62" w:rsidRPr="00DD375C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</w:pPr>
            <w:r>
              <w:rPr>
                <w:rFonts w:eastAsia="Times New Roman"/>
                <w:b/>
              </w:rPr>
              <w:t xml:space="preserve">Знать: </w:t>
            </w:r>
            <w:r>
              <w:t>органы управления и организационную структуру Финансового университета.</w:t>
            </w:r>
          </w:p>
          <w:p w14:paraId="72123597" w14:textId="2B717EB4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b/>
                <w:bCs/>
              </w:rPr>
              <w:t>Уметь:</w:t>
            </w:r>
            <w:r>
              <w:t xml:space="preserve"> общаться со студентами и преподавателями и использовать диалог как основной метод </w:t>
            </w:r>
            <w:r>
              <w:lastRenderedPageBreak/>
              <w:t>решения спорных вопросов. Умеет налаживать взаимоотношения в группе, с преподавателями и деканатом.</w:t>
            </w:r>
          </w:p>
        </w:tc>
      </w:tr>
      <w:tr w:rsidR="005A0D62" w14:paraId="3E12B761" w14:textId="77777777" w:rsidTr="00642ED7">
        <w:tc>
          <w:tcPr>
            <w:tcW w:w="1032" w:type="dxa"/>
            <w:vMerge/>
          </w:tcPr>
          <w:p w14:paraId="06B91E3B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06C964C6" w14:textId="77777777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977" w:type="dxa"/>
          </w:tcPr>
          <w:p w14:paraId="772BC144" w14:textId="3C1697F5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t xml:space="preserve">Использует </w:t>
            </w:r>
            <w:proofErr w:type="spellStart"/>
            <w:r>
              <w:t>лексико</w:t>
            </w:r>
            <w:proofErr w:type="spellEnd"/>
            <w:r>
              <w:t xml:space="preserve"> - грамматические и стилистические ресурсы </w:t>
            </w:r>
            <w:r>
              <w:rPr>
                <w:bCs/>
                <w:color w:val="000000"/>
              </w:rPr>
              <w:t xml:space="preserve">на государственном языке Российской Федерации </w:t>
            </w:r>
            <w:r>
              <w:t xml:space="preserve"> в зависимости от решаемой коммуникативной, в том числе  профессиональной, задачи.</w:t>
            </w:r>
          </w:p>
        </w:tc>
        <w:tc>
          <w:tcPr>
            <w:tcW w:w="3827" w:type="dxa"/>
          </w:tcPr>
          <w:p w14:paraId="49D0604E" w14:textId="77777777" w:rsidR="005A0D62" w:rsidRPr="00DD375C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color w:val="000000"/>
                <w:shd w:val="clear" w:color="auto" w:fill="FFFFFF"/>
              </w:rPr>
            </w:pPr>
            <w:r w:rsidRPr="00DD375C">
              <w:rPr>
                <w:rFonts w:eastAsia="Times New Roman"/>
                <w:b/>
              </w:rPr>
              <w:t xml:space="preserve">Знать: </w:t>
            </w:r>
            <w:r w:rsidRPr="00DD375C">
              <w:rPr>
                <w:color w:val="000000"/>
                <w:shd w:val="clear" w:color="auto" w:fill="FFFFFF"/>
              </w:rPr>
              <w:t>Основные принципы и правила коммуникации на русском языке в различных ситуациях, в том числе профессиональных.</w:t>
            </w:r>
          </w:p>
          <w:p w14:paraId="64A23687" w14:textId="5A0B630E" w:rsid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 w:rsidRPr="00DD375C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D375C">
              <w:rPr>
                <w:color w:val="000000"/>
                <w:shd w:val="clear" w:color="auto" w:fill="FFFFFF"/>
              </w:rPr>
              <w:t xml:space="preserve"> Применять различные стилистические приемы в процессе устной и письменной коммуникации для эффективного решения профессиональных задач.</w:t>
            </w:r>
          </w:p>
        </w:tc>
      </w:tr>
      <w:tr w:rsidR="006374CC" w14:paraId="674C8966" w14:textId="77777777" w:rsidTr="00642ED7">
        <w:tc>
          <w:tcPr>
            <w:tcW w:w="1032" w:type="dxa"/>
            <w:vMerge w:val="restart"/>
          </w:tcPr>
          <w:p w14:paraId="24529A9A" w14:textId="7B81686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УК-8</w:t>
            </w:r>
          </w:p>
        </w:tc>
        <w:tc>
          <w:tcPr>
            <w:tcW w:w="2229" w:type="dxa"/>
            <w:vMerge w:val="restart"/>
          </w:tcPr>
          <w:p w14:paraId="1001DC6A" w14:textId="78FCE5F4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977" w:type="dxa"/>
          </w:tcPr>
          <w:p w14:paraId="32719983" w14:textId="3B3FB1DB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color w:val="000000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827" w:type="dxa"/>
          </w:tcPr>
          <w:p w14:paraId="6E7B1785" w14:textId="77777777" w:rsidR="00342E6A" w:rsidRDefault="00342E6A" w:rsidP="00342E6A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Знать:</w:t>
            </w:r>
            <w:r>
              <w:rPr>
                <w:rFonts w:eastAsia="Times New Roman"/>
                <w:lang w:eastAsia="en-US"/>
              </w:rPr>
              <w:t xml:space="preserve"> основные принципы самообразования, основы тайм-менеджмента, факторы, способствующие успешному выполнению поставленных задач.</w:t>
            </w:r>
          </w:p>
          <w:p w14:paraId="4B1B099C" w14:textId="03423EA8" w:rsidR="006374CC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eastAsia="en-US"/>
              </w:rPr>
              <w:t>Уметь:</w:t>
            </w:r>
            <w:r>
              <w:rPr>
                <w:rFonts w:eastAsia="Times New Roman"/>
                <w:lang w:eastAsia="en-US"/>
              </w:rPr>
              <w:t xml:space="preserve"> применять практику самообразования, </w:t>
            </w:r>
            <w:r>
              <w:rPr>
                <w:rFonts w:eastAsiaTheme="minorHAnsi"/>
                <w:lang w:eastAsia="en-US"/>
              </w:rPr>
              <w:t>управлять своим временем, выполнять намеченные задачи.</w:t>
            </w:r>
          </w:p>
        </w:tc>
      </w:tr>
      <w:tr w:rsidR="006374CC" w14:paraId="2C83F5B5" w14:textId="77777777" w:rsidTr="00642ED7">
        <w:tc>
          <w:tcPr>
            <w:tcW w:w="1032" w:type="dxa"/>
            <w:vMerge/>
          </w:tcPr>
          <w:p w14:paraId="629D9608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5291ABC0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</w:pPr>
          </w:p>
        </w:tc>
        <w:tc>
          <w:tcPr>
            <w:tcW w:w="2977" w:type="dxa"/>
          </w:tcPr>
          <w:p w14:paraId="3976CA0E" w14:textId="37E5B132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color w:val="000000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827" w:type="dxa"/>
          </w:tcPr>
          <w:p w14:paraId="4909B715" w14:textId="77777777" w:rsidR="00342E6A" w:rsidRDefault="00342E6A" w:rsidP="00342E6A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Знать:</w:t>
            </w:r>
            <w:r>
              <w:rPr>
                <w:rFonts w:eastAsia="Times New Roman"/>
                <w:lang w:eastAsia="en-US"/>
              </w:rPr>
              <w:t xml:space="preserve"> понятие образования и самообразования, ключевые источники информации для приобретения новых знаний и навыков. </w:t>
            </w:r>
          </w:p>
          <w:p w14:paraId="1D3244BE" w14:textId="14C18D81" w:rsidR="006374CC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eastAsia="en-US"/>
              </w:rPr>
              <w:t>Уметь:</w:t>
            </w:r>
            <w:r>
              <w:rPr>
                <w:rFonts w:eastAsia="Times New Roman"/>
                <w:lang w:eastAsia="en-US"/>
              </w:rPr>
              <w:t xml:space="preserve"> применять принципы и методы самообразования на практике, самостоятельно применять мотивацию к получению новых знаний.</w:t>
            </w:r>
          </w:p>
        </w:tc>
      </w:tr>
      <w:tr w:rsidR="006374CC" w14:paraId="6E8BAC74" w14:textId="77777777" w:rsidTr="00642ED7">
        <w:tc>
          <w:tcPr>
            <w:tcW w:w="1032" w:type="dxa"/>
            <w:vMerge/>
          </w:tcPr>
          <w:p w14:paraId="0C5CC22E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5D922032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</w:pPr>
          </w:p>
        </w:tc>
        <w:tc>
          <w:tcPr>
            <w:tcW w:w="2977" w:type="dxa"/>
          </w:tcPr>
          <w:p w14:paraId="49EA14ED" w14:textId="1B22459A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color w:val="000000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827" w:type="dxa"/>
          </w:tcPr>
          <w:p w14:paraId="2F88B702" w14:textId="77777777" w:rsidR="00342E6A" w:rsidRDefault="00342E6A" w:rsidP="00342E6A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Знать:</w:t>
            </w:r>
            <w:r>
              <w:rPr>
                <w:rFonts w:eastAsia="Times New Roman"/>
                <w:lang w:eastAsia="en-US"/>
              </w:rPr>
              <w:t xml:space="preserve"> понятие и виды принципов образования и самообразования, понятие </w:t>
            </w:r>
            <w:r>
              <w:rPr>
                <w:rFonts w:eastAsiaTheme="minorHAnsi"/>
                <w:lang w:eastAsia="en-US"/>
              </w:rPr>
              <w:t xml:space="preserve">личностно-психологических ресурсов, </w:t>
            </w:r>
            <w:r>
              <w:rPr>
                <w:rFonts w:eastAsia="Times New Roman"/>
                <w:lang w:eastAsia="en-US"/>
              </w:rPr>
              <w:t>направления профессиональной деятельности по выбранному направлению подготовки.</w:t>
            </w:r>
          </w:p>
          <w:p w14:paraId="34319E1E" w14:textId="2AE18A90" w:rsidR="006374CC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eastAsia="en-US"/>
              </w:rPr>
              <w:t>Уметь:</w:t>
            </w:r>
            <w:r>
              <w:rPr>
                <w:rFonts w:eastAsia="Times New Roman"/>
                <w:lang w:eastAsia="en-US"/>
              </w:rPr>
              <w:t xml:space="preserve">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рост.</w:t>
            </w:r>
          </w:p>
        </w:tc>
      </w:tr>
      <w:tr w:rsidR="006374CC" w14:paraId="12E59133" w14:textId="77777777" w:rsidTr="00642ED7">
        <w:tc>
          <w:tcPr>
            <w:tcW w:w="1032" w:type="dxa"/>
            <w:vMerge w:val="restart"/>
          </w:tcPr>
          <w:p w14:paraId="5DDFFEB1" w14:textId="2576A601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УК-9</w:t>
            </w:r>
          </w:p>
        </w:tc>
        <w:tc>
          <w:tcPr>
            <w:tcW w:w="2229" w:type="dxa"/>
            <w:vMerge w:val="restart"/>
          </w:tcPr>
          <w:p w14:paraId="56B45E83" w14:textId="77777777" w:rsidR="006374CC" w:rsidRDefault="006374CC" w:rsidP="006374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753ABA84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977" w:type="dxa"/>
          </w:tcPr>
          <w:p w14:paraId="69126192" w14:textId="72E6DA55" w:rsidR="006374CC" w:rsidRDefault="006374CC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</w:tcPr>
          <w:p w14:paraId="636137F5" w14:textId="77777777" w:rsidR="00342E6A" w:rsidRDefault="00342E6A" w:rsidP="00642ED7">
            <w:pPr>
              <w:tabs>
                <w:tab w:val="left" w:pos="540"/>
              </w:tabs>
              <w:jc w:val="both"/>
            </w:pPr>
            <w:r>
              <w:rPr>
                <w:rFonts w:eastAsia="Times New Roman"/>
                <w:b/>
              </w:rPr>
              <w:t xml:space="preserve">Знать: </w:t>
            </w:r>
            <w:r>
              <w:t>основы межличностной коммуникации в профессиональной среде.</w:t>
            </w:r>
          </w:p>
          <w:p w14:paraId="0136158E" w14:textId="23AC8BC5" w:rsidR="006374CC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Уметь: </w:t>
            </w:r>
            <w:r>
              <w:rPr>
                <w:rFonts w:eastAsia="Times New Roman"/>
              </w:rPr>
              <w:t>формировать личную образовательную траекторию с учетом особенностей учебного плана, взаимодействуя с другими участниками образовательного процесса.</w:t>
            </w:r>
          </w:p>
        </w:tc>
      </w:tr>
      <w:tr w:rsidR="006374CC" w14:paraId="245DDCB7" w14:textId="77777777" w:rsidTr="00642ED7">
        <w:tc>
          <w:tcPr>
            <w:tcW w:w="1032" w:type="dxa"/>
            <w:vMerge/>
          </w:tcPr>
          <w:p w14:paraId="196E3452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33D9F113" w14:textId="77777777" w:rsidR="006374CC" w:rsidRDefault="006374CC" w:rsidP="006374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8A70572" w14:textId="77777777" w:rsidR="006374CC" w:rsidRDefault="006374CC" w:rsidP="006374CC">
            <w:pPr>
              <w:shd w:val="clear" w:color="auto" w:fill="FFFFFF" w:themeFill="background1"/>
              <w:jc w:val="both"/>
              <w:rPr>
                <w:rFonts w:eastAsiaTheme="minorHAnsi"/>
                <w:color w:val="000000"/>
              </w:rPr>
            </w:pPr>
            <w:r>
              <w:rPr>
                <w:color w:val="000000"/>
              </w:rPr>
              <w:t xml:space="preserve">Соблюдает этические нормы в межличностном профессиональном общении. </w:t>
            </w:r>
          </w:p>
          <w:p w14:paraId="4B024416" w14:textId="77777777" w:rsidR="006374CC" w:rsidRDefault="006374CC" w:rsidP="006374CC">
            <w:pPr>
              <w:tabs>
                <w:tab w:val="left" w:pos="540"/>
              </w:tabs>
              <w:spacing w:after="160" w:line="259" w:lineRule="auto"/>
              <w:ind w:firstLine="708"/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79263B36" w14:textId="77777777" w:rsidR="00342E6A" w:rsidRDefault="00342E6A" w:rsidP="00342E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Times New Roman"/>
                <w:b/>
              </w:rPr>
              <w:t xml:space="preserve">Знать: </w:t>
            </w:r>
            <w:r>
              <w:rPr>
                <w:rFonts w:eastAsia="Calibri"/>
              </w:rPr>
              <w:t xml:space="preserve">правила поведения и внутреннего распорядка </w:t>
            </w:r>
            <w:proofErr w:type="spellStart"/>
            <w:r>
              <w:rPr>
                <w:rFonts w:eastAsia="Calibri"/>
              </w:rPr>
              <w:t>Финуниверситета</w:t>
            </w:r>
            <w:proofErr w:type="spellEnd"/>
            <w:r>
              <w:rPr>
                <w:rFonts w:eastAsia="Calibri"/>
              </w:rPr>
              <w:t>, этические нормы в межличностном общении.</w:t>
            </w:r>
          </w:p>
          <w:p w14:paraId="30FAE632" w14:textId="4ABA8BD7" w:rsidR="006374CC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Уметь:</w:t>
            </w:r>
            <w:r>
              <w:rPr>
                <w:rFonts w:eastAsia="Times New Roman"/>
              </w:rPr>
              <w:t xml:space="preserve"> применять в повседневной учебной и внеаудиторной деятельности знания этических норм в межличностном общении.</w:t>
            </w:r>
          </w:p>
        </w:tc>
      </w:tr>
      <w:tr w:rsidR="006374CC" w14:paraId="763643BA" w14:textId="77777777" w:rsidTr="00642ED7">
        <w:tc>
          <w:tcPr>
            <w:tcW w:w="1032" w:type="dxa"/>
            <w:vMerge/>
          </w:tcPr>
          <w:p w14:paraId="0158379C" w14:textId="77777777" w:rsidR="006374CC" w:rsidRDefault="006374CC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</w:p>
        </w:tc>
        <w:tc>
          <w:tcPr>
            <w:tcW w:w="2229" w:type="dxa"/>
            <w:vMerge/>
          </w:tcPr>
          <w:p w14:paraId="305A1B10" w14:textId="77777777" w:rsidR="006374CC" w:rsidRDefault="006374CC" w:rsidP="006374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CD01EB" w14:textId="541D3791" w:rsidR="006374CC" w:rsidRDefault="006374CC" w:rsidP="006374CC">
            <w:pPr>
              <w:tabs>
                <w:tab w:val="left" w:pos="540"/>
              </w:tabs>
              <w:spacing w:after="160"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</w:tcPr>
          <w:p w14:paraId="1EBA68EF" w14:textId="77777777" w:rsidR="00342E6A" w:rsidRDefault="00342E6A" w:rsidP="00342E6A">
            <w:pPr>
              <w:ind w:left="37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 xml:space="preserve">Знать: </w:t>
            </w:r>
            <w:r>
              <w:t>основные технологии командной работы</w:t>
            </w:r>
            <w:r>
              <w:rPr>
                <w:rFonts w:eastAsia="Times New Roman"/>
              </w:rPr>
              <w:t>,</w:t>
            </w: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</w:rPr>
              <w:t>особенности осуществления проектной работы в студенческом коллективе в рамках учебной и научной деятельности.</w:t>
            </w:r>
          </w:p>
          <w:p w14:paraId="52CF4FD3" w14:textId="70586BB1" w:rsidR="006374CC" w:rsidRPr="005E4454" w:rsidRDefault="00342E6A" w:rsidP="00342E6A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Уметь: </w:t>
            </w:r>
            <w:r>
              <w:rPr>
                <w:rFonts w:eastAsia="Times New Roman"/>
              </w:rPr>
              <w:t xml:space="preserve">применять знание организационной структуры </w:t>
            </w:r>
            <w:proofErr w:type="spellStart"/>
            <w:r>
              <w:rPr>
                <w:rFonts w:eastAsia="Times New Roman"/>
              </w:rPr>
              <w:t>Финуниверситета</w:t>
            </w:r>
            <w:proofErr w:type="spellEnd"/>
            <w:r>
              <w:rPr>
                <w:rFonts w:eastAsia="Times New Roman"/>
              </w:rPr>
              <w:t xml:space="preserve"> в рамках взаимодействия с другими участниками учебного процесса; </w:t>
            </w:r>
            <w:r>
              <w:rPr>
                <w:rFonts w:eastAsia="Calibri"/>
              </w:rPr>
              <w:t>выстраивать схемы взаимодействия в коллективе, выявлять свою роль в команде, разделять ответственность в равной степени на всех участников команды.</w:t>
            </w:r>
          </w:p>
        </w:tc>
      </w:tr>
    </w:tbl>
    <w:p w14:paraId="03AD3FAE" w14:textId="77777777" w:rsidR="000E691C" w:rsidRDefault="000E691C" w:rsidP="00F4590A">
      <w:pPr>
        <w:suppressAutoHyphens/>
        <w:outlineLvl w:val="0"/>
        <w:rPr>
          <w:rFonts w:eastAsia="Calibri"/>
          <w:b/>
          <w:bCs/>
          <w:iCs/>
          <w:sz w:val="28"/>
          <w:szCs w:val="28"/>
          <w:lang w:eastAsia="ar-SA"/>
        </w:rPr>
      </w:pPr>
      <w:bookmarkStart w:id="16" w:name="_Toc516155758"/>
      <w:bookmarkStart w:id="17" w:name="_Toc516230306"/>
      <w:bookmarkStart w:id="18" w:name="_Toc516155810"/>
    </w:p>
    <w:p w14:paraId="2870977B" w14:textId="76DACC7B" w:rsidR="00115031" w:rsidRDefault="00B02C5F" w:rsidP="0080098E">
      <w:pPr>
        <w:suppressAutoHyphens/>
        <w:ind w:left="709" w:hanging="142"/>
        <w:outlineLvl w:val="0"/>
        <w:rPr>
          <w:rFonts w:eastAsia="Calibri"/>
          <w:b/>
          <w:bCs/>
          <w:iCs/>
          <w:sz w:val="28"/>
          <w:szCs w:val="28"/>
          <w:lang w:eastAsia="ar-SA"/>
        </w:rPr>
      </w:pPr>
      <w:r>
        <w:rPr>
          <w:rFonts w:eastAsia="Calibri"/>
          <w:b/>
          <w:bCs/>
          <w:iCs/>
          <w:sz w:val="28"/>
          <w:szCs w:val="28"/>
          <w:lang w:eastAsia="ar-SA"/>
        </w:rPr>
        <w:t>3. Место дисциплины в структуре образовательн</w:t>
      </w:r>
      <w:r w:rsidR="00CB3974">
        <w:rPr>
          <w:rFonts w:eastAsia="Calibri"/>
          <w:b/>
          <w:bCs/>
          <w:iCs/>
          <w:sz w:val="28"/>
          <w:szCs w:val="28"/>
          <w:lang w:eastAsia="ar-SA"/>
        </w:rPr>
        <w:t>ых</w:t>
      </w:r>
      <w:r w:rsidR="000E691C">
        <w:rPr>
          <w:rFonts w:eastAsia="Calibri"/>
          <w:b/>
          <w:bCs/>
          <w:iCs/>
          <w:sz w:val="28"/>
          <w:szCs w:val="28"/>
          <w:lang w:eastAsia="ar-SA"/>
        </w:rPr>
        <w:t xml:space="preserve"> </w:t>
      </w:r>
      <w:r>
        <w:rPr>
          <w:rFonts w:eastAsia="Calibri"/>
          <w:b/>
          <w:bCs/>
          <w:iCs/>
          <w:sz w:val="28"/>
          <w:szCs w:val="28"/>
          <w:lang w:eastAsia="ar-SA"/>
        </w:rPr>
        <w:t>программ</w:t>
      </w:r>
      <w:bookmarkEnd w:id="16"/>
      <w:bookmarkEnd w:id="17"/>
      <w:bookmarkEnd w:id="18"/>
    </w:p>
    <w:p w14:paraId="0270160A" w14:textId="77777777" w:rsidR="00115031" w:rsidRDefault="00115031">
      <w:pPr>
        <w:suppressAutoHyphens/>
        <w:rPr>
          <w:rFonts w:eastAsia="Calibri"/>
          <w:lang w:eastAsia="ar-SA"/>
        </w:rPr>
      </w:pPr>
    </w:p>
    <w:p w14:paraId="210A34A2" w14:textId="176A0E1F" w:rsidR="00115031" w:rsidRPr="0080098E" w:rsidRDefault="00B02C5F" w:rsidP="008009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val="zh-CN" w:eastAsia="ar-SA"/>
        </w:rPr>
        <w:t xml:space="preserve">Дисциплина </w:t>
      </w:r>
      <w:r>
        <w:rPr>
          <w:rFonts w:eastAsia="Calibri"/>
          <w:sz w:val="28"/>
          <w:szCs w:val="28"/>
          <w:lang w:eastAsia="ar-SA"/>
        </w:rPr>
        <w:t>«</w:t>
      </w:r>
      <w:r>
        <w:rPr>
          <w:rFonts w:eastAsia="Calibri"/>
          <w:sz w:val="28"/>
          <w:szCs w:val="28"/>
          <w:lang w:val="zh-CN" w:eastAsia="ar-SA"/>
        </w:rPr>
        <w:t xml:space="preserve">Финансовый университет: история и современность» </w:t>
      </w:r>
      <w:r w:rsidR="0080098E">
        <w:rPr>
          <w:rFonts w:eastAsia="Calibri"/>
          <w:sz w:val="28"/>
          <w:szCs w:val="28"/>
          <w:lang w:eastAsia="ar-SA"/>
        </w:rPr>
        <w:t>относится к</w:t>
      </w:r>
      <w:r>
        <w:rPr>
          <w:rFonts w:eastAsia="Calibri"/>
          <w:sz w:val="28"/>
          <w:szCs w:val="28"/>
          <w:lang w:eastAsia="ar-SA"/>
        </w:rPr>
        <w:t xml:space="preserve"> Общегуманитарно</w:t>
      </w:r>
      <w:r w:rsidR="0080098E">
        <w:rPr>
          <w:rFonts w:eastAsia="Calibri"/>
          <w:sz w:val="28"/>
          <w:szCs w:val="28"/>
          <w:lang w:eastAsia="ar-SA"/>
        </w:rPr>
        <w:t>му</w:t>
      </w:r>
      <w:r>
        <w:rPr>
          <w:rFonts w:eastAsia="Calibri"/>
          <w:sz w:val="28"/>
          <w:szCs w:val="28"/>
          <w:lang w:eastAsia="ar-SA"/>
        </w:rPr>
        <w:t xml:space="preserve"> цикл</w:t>
      </w:r>
      <w:r w:rsidR="0080098E">
        <w:rPr>
          <w:rFonts w:eastAsia="Calibri"/>
          <w:sz w:val="28"/>
          <w:szCs w:val="28"/>
          <w:lang w:eastAsia="ar-SA"/>
        </w:rPr>
        <w:t>у дисциплин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="000E691C">
        <w:rPr>
          <w:rFonts w:eastAsia="Calibri"/>
          <w:sz w:val="28"/>
          <w:szCs w:val="28"/>
          <w:lang w:eastAsia="ar-SA"/>
        </w:rPr>
        <w:t>по направлению подготовки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="006374CC">
        <w:rPr>
          <w:sz w:val="28"/>
          <w:szCs w:val="28"/>
        </w:rPr>
        <w:t>38.03.05</w:t>
      </w:r>
      <w:r w:rsidR="006707A7">
        <w:rPr>
          <w:sz w:val="28"/>
          <w:szCs w:val="28"/>
        </w:rPr>
        <w:t xml:space="preserve"> –</w:t>
      </w:r>
      <w:r w:rsidR="006374CC">
        <w:rPr>
          <w:sz w:val="28"/>
          <w:szCs w:val="28"/>
        </w:rPr>
        <w:t>Бизнес-информатика</w:t>
      </w:r>
      <w:r w:rsidR="006707A7">
        <w:rPr>
          <w:sz w:val="28"/>
          <w:szCs w:val="28"/>
        </w:rPr>
        <w:t>, ОП «</w:t>
      </w:r>
      <w:r w:rsidR="006374CC">
        <w:rPr>
          <w:sz w:val="28"/>
          <w:szCs w:val="28"/>
        </w:rPr>
        <w:t>Цифровая трансформация управления бизнесом».</w:t>
      </w:r>
    </w:p>
    <w:p w14:paraId="7028B011" w14:textId="77777777" w:rsidR="00CB3974" w:rsidRDefault="00CB3974" w:rsidP="0080098E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</w:p>
    <w:p w14:paraId="1F91EAC5" w14:textId="17CB5FD8" w:rsidR="000E691C" w:rsidRDefault="00B02C5F" w:rsidP="0080098E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2032"/>
        <w:gridCol w:w="2179"/>
      </w:tblGrid>
      <w:tr w:rsidR="00115031" w14:paraId="5970D45D" w14:textId="77777777">
        <w:trPr>
          <w:trHeight w:val="838"/>
          <w:jc w:val="center"/>
        </w:trPr>
        <w:tc>
          <w:tcPr>
            <w:tcW w:w="2747" w:type="pct"/>
            <w:shd w:val="clear" w:color="auto" w:fill="auto"/>
            <w:vAlign w:val="center"/>
          </w:tcPr>
          <w:p w14:paraId="3BE84FB9" w14:textId="77777777" w:rsidR="00115031" w:rsidRDefault="00F4590A">
            <w:pPr>
              <w:keepNext/>
              <w:rPr>
                <w:b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           </w:t>
            </w:r>
            <w:r w:rsidR="00B02C5F">
              <w:rPr>
                <w:b/>
              </w:rPr>
              <w:t>Вид учебной работы по дисциплине</w:t>
            </w:r>
          </w:p>
        </w:tc>
        <w:tc>
          <w:tcPr>
            <w:tcW w:w="1087" w:type="pct"/>
            <w:shd w:val="clear" w:color="auto" w:fill="auto"/>
            <w:vAlign w:val="center"/>
          </w:tcPr>
          <w:p w14:paraId="5A4742F9" w14:textId="77777777"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7AE13155" w14:textId="38DE3645" w:rsidR="00115031" w:rsidRDefault="00B02C5F" w:rsidP="00CB397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  <w:r w:rsidR="00CB3974">
              <w:rPr>
                <w:b/>
              </w:rPr>
              <w:t xml:space="preserve"> 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2C2E72C8" w14:textId="77777777"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Семестр 1 </w:t>
            </w:r>
          </w:p>
          <w:p w14:paraId="0CF62186" w14:textId="02FC6CDC" w:rsidR="00115031" w:rsidRDefault="00B02C5F" w:rsidP="00CB397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  <w:r w:rsidR="00973986">
              <w:rPr>
                <w:b/>
              </w:rPr>
              <w:t xml:space="preserve"> </w:t>
            </w:r>
          </w:p>
        </w:tc>
      </w:tr>
      <w:tr w:rsidR="00115031" w14:paraId="3F432443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588FE6F3" w14:textId="77777777" w:rsidR="00115031" w:rsidRDefault="00B02C5F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087" w:type="pct"/>
            <w:shd w:val="clear" w:color="auto" w:fill="auto"/>
          </w:tcPr>
          <w:p w14:paraId="239BD916" w14:textId="75DA1499" w:rsidR="00115031" w:rsidRDefault="00B02C5F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./36</w:t>
            </w:r>
            <w:r w:rsidR="00CB3974">
              <w:rPr>
                <w:b/>
                <w:i/>
              </w:rPr>
              <w:t xml:space="preserve"> ч.</w:t>
            </w:r>
          </w:p>
        </w:tc>
        <w:tc>
          <w:tcPr>
            <w:tcW w:w="1166" w:type="pct"/>
            <w:shd w:val="clear" w:color="auto" w:fill="auto"/>
          </w:tcPr>
          <w:p w14:paraId="2CE3EE8B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</w:tr>
      <w:tr w:rsidR="00115031" w14:paraId="08E2BB9E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0DD2E90C" w14:textId="77777777" w:rsidR="00115031" w:rsidRDefault="00B02C5F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7" w:type="pct"/>
            <w:shd w:val="clear" w:color="auto" w:fill="auto"/>
          </w:tcPr>
          <w:p w14:paraId="6F432881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166" w:type="pct"/>
            <w:shd w:val="clear" w:color="auto" w:fill="auto"/>
          </w:tcPr>
          <w:p w14:paraId="7E75D113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115031" w14:paraId="5B693006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7D445DA8" w14:textId="77777777" w:rsidR="00115031" w:rsidRDefault="00B02C5F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087" w:type="pct"/>
            <w:shd w:val="clear" w:color="auto" w:fill="auto"/>
          </w:tcPr>
          <w:p w14:paraId="42C9FE40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166" w:type="pct"/>
            <w:shd w:val="clear" w:color="auto" w:fill="auto"/>
          </w:tcPr>
          <w:p w14:paraId="5A2BBFC8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115031" w14:paraId="0941AA73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6D64443F" w14:textId="77777777" w:rsidR="00115031" w:rsidRDefault="00B02C5F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087" w:type="pct"/>
            <w:shd w:val="clear" w:color="auto" w:fill="auto"/>
          </w:tcPr>
          <w:p w14:paraId="3A9B1E92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166" w:type="pct"/>
            <w:shd w:val="clear" w:color="auto" w:fill="auto"/>
          </w:tcPr>
          <w:p w14:paraId="6BF0A047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15031" w14:paraId="3E9AAA89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3734AB8F" w14:textId="77777777" w:rsidR="00115031" w:rsidRDefault="00B02C5F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087" w:type="pct"/>
            <w:shd w:val="clear" w:color="auto" w:fill="auto"/>
          </w:tcPr>
          <w:p w14:paraId="7AA6661C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166" w:type="pct"/>
            <w:shd w:val="clear" w:color="auto" w:fill="auto"/>
          </w:tcPr>
          <w:p w14:paraId="5CA84638" w14:textId="77777777"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115031" w14:paraId="6B6F47F3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4E8D1B97" w14:textId="77777777" w:rsidR="00115031" w:rsidRDefault="00B02C5F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1087" w:type="pct"/>
            <w:shd w:val="clear" w:color="auto" w:fill="auto"/>
          </w:tcPr>
          <w:p w14:paraId="1668572F" w14:textId="77777777" w:rsidR="00115031" w:rsidRDefault="00B02C5F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66" w:type="pct"/>
            <w:shd w:val="clear" w:color="auto" w:fill="auto"/>
          </w:tcPr>
          <w:p w14:paraId="3BE56C0F" w14:textId="77777777" w:rsidR="00115031" w:rsidRDefault="00B02C5F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115031" w14:paraId="43F3F66E" w14:textId="77777777">
        <w:trPr>
          <w:jc w:val="center"/>
        </w:trPr>
        <w:tc>
          <w:tcPr>
            <w:tcW w:w="2747" w:type="pct"/>
            <w:shd w:val="clear" w:color="auto" w:fill="auto"/>
          </w:tcPr>
          <w:p w14:paraId="27282094" w14:textId="77777777" w:rsidR="00115031" w:rsidRDefault="00B02C5F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1087" w:type="pct"/>
            <w:shd w:val="clear" w:color="auto" w:fill="auto"/>
          </w:tcPr>
          <w:p w14:paraId="49768570" w14:textId="77777777" w:rsidR="00115031" w:rsidRDefault="00B02C5F">
            <w:pPr>
              <w:keepNext/>
              <w:jc w:val="center"/>
            </w:pPr>
            <w:r>
              <w:t>зачет</w:t>
            </w:r>
          </w:p>
        </w:tc>
        <w:tc>
          <w:tcPr>
            <w:tcW w:w="1166" w:type="pct"/>
            <w:shd w:val="clear" w:color="auto" w:fill="auto"/>
          </w:tcPr>
          <w:p w14:paraId="62E9F1F4" w14:textId="77777777" w:rsidR="00115031" w:rsidRDefault="00B02C5F">
            <w:pPr>
              <w:keepNext/>
              <w:jc w:val="center"/>
            </w:pPr>
            <w:r>
              <w:t>зачет</w:t>
            </w:r>
          </w:p>
        </w:tc>
      </w:tr>
    </w:tbl>
    <w:p w14:paraId="0141BD2C" w14:textId="5EEB2434" w:rsidR="00115031" w:rsidRDefault="00115031">
      <w:pPr>
        <w:tabs>
          <w:tab w:val="right" w:pos="9072"/>
        </w:tabs>
        <w:suppressAutoHyphens/>
        <w:ind w:firstLine="709"/>
        <w:jc w:val="both"/>
        <w:rPr>
          <w:rFonts w:eastAsia="Times New Roman"/>
          <w:iCs/>
          <w:sz w:val="28"/>
          <w:szCs w:val="28"/>
          <w:highlight w:val="yellow"/>
        </w:rPr>
      </w:pPr>
    </w:p>
    <w:p w14:paraId="7DD8C64A" w14:textId="77777777" w:rsidR="00CB3974" w:rsidRDefault="00CB3974">
      <w:pPr>
        <w:tabs>
          <w:tab w:val="right" w:pos="9072"/>
        </w:tabs>
        <w:suppressAutoHyphens/>
        <w:ind w:firstLine="709"/>
        <w:jc w:val="both"/>
        <w:rPr>
          <w:rFonts w:eastAsia="Times New Roman"/>
          <w:iCs/>
          <w:sz w:val="28"/>
          <w:szCs w:val="28"/>
          <w:highlight w:val="yellow"/>
        </w:rPr>
      </w:pPr>
    </w:p>
    <w:p w14:paraId="5202E0FA" w14:textId="77777777" w:rsidR="00115031" w:rsidRPr="0080098E" w:rsidRDefault="00B02C5F" w:rsidP="0080098E">
      <w:pPr>
        <w:tabs>
          <w:tab w:val="right" w:pos="9072"/>
        </w:tabs>
        <w:suppressAutoHyphens/>
        <w:spacing w:line="360" w:lineRule="auto"/>
        <w:ind w:firstLine="992"/>
        <w:jc w:val="both"/>
        <w:outlineLvl w:val="0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37DC62A" w14:textId="77777777" w:rsidR="00F4590A" w:rsidRPr="000E691C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5.1. Содержание дисциплины</w:t>
      </w:r>
    </w:p>
    <w:p w14:paraId="1B281B6B" w14:textId="0E2F9E92" w:rsidR="00115031" w:rsidRDefault="00B02C5F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Содержание   образовательной программы, соц</w:t>
      </w:r>
      <w:r w:rsidR="000C2119">
        <w:rPr>
          <w:b/>
          <w:i/>
          <w:sz w:val="28"/>
          <w:szCs w:val="28"/>
        </w:rPr>
        <w:t>иальные партнеры, научные школы</w:t>
      </w:r>
      <w:bookmarkStart w:id="19" w:name="_GoBack"/>
      <w:bookmarkEnd w:id="19"/>
      <w:r>
        <w:rPr>
          <w:b/>
          <w:i/>
          <w:sz w:val="28"/>
          <w:szCs w:val="28"/>
        </w:rPr>
        <w:t xml:space="preserve"> </w:t>
      </w:r>
    </w:p>
    <w:p w14:paraId="6CB08965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Права, обязанности и ответственность студентов согласно Федеральному закону «Об образов</w:t>
      </w:r>
      <w:r w:rsidR="000E691C">
        <w:rPr>
          <w:sz w:val="28"/>
          <w:szCs w:val="28"/>
        </w:rPr>
        <w:t xml:space="preserve">ании в Российской Федерации» и </w:t>
      </w:r>
      <w:r>
        <w:rPr>
          <w:sz w:val="28"/>
          <w:szCs w:val="28"/>
        </w:rPr>
        <w:t xml:space="preserve">Уставу Финансового университета. </w:t>
      </w:r>
    </w:p>
    <w:p w14:paraId="4B93EA5E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образовательных стандартов высшего образования по конкретному направлению подготовки:</w:t>
      </w:r>
      <w:r>
        <w:rPr>
          <w:i/>
          <w:sz w:val="28"/>
          <w:szCs w:val="28"/>
        </w:rPr>
        <w:t xml:space="preserve"> х</w:t>
      </w:r>
      <w:r>
        <w:rPr>
          <w:sz w:val="28"/>
          <w:szCs w:val="28"/>
        </w:rPr>
        <w:t xml:space="preserve">арактеристика профессиональной деятельности выпускника: области и виды профессиональной деятельности, профессиональные задачи, которые должен решать выпускник. </w:t>
      </w:r>
    </w:p>
    <w:p w14:paraId="0492E999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14:paraId="13185712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образовательной программы по направлению: формирование универсальных, общепрофессиональных и профессиональных компетенций.</w:t>
      </w:r>
    </w:p>
    <w:p w14:paraId="27D101C4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профиля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в соответствии с требованиями профессионального стандарта (при наличии). Взаимосвязь профессиональных компетенций профиля и обобщенных трудовых функций и трудовых функций. </w:t>
      </w:r>
    </w:p>
    <w:p w14:paraId="37A941E7" w14:textId="77777777" w:rsidR="00CB3974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Научные школы и традиции выпускающего департамента/кафедры.</w:t>
      </w:r>
    </w:p>
    <w:p w14:paraId="183D86D6" w14:textId="1E36CED3"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B6A6FED" w14:textId="7EF6DC15" w:rsidR="00115031" w:rsidRDefault="00B02C5F" w:rsidP="000E691C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Организация учебного процесса и основные но</w:t>
      </w:r>
      <w:r w:rsidR="000C2119">
        <w:rPr>
          <w:b/>
          <w:i/>
          <w:sz w:val="28"/>
          <w:szCs w:val="28"/>
        </w:rPr>
        <w:t xml:space="preserve">рмативные акты </w:t>
      </w:r>
      <w:proofErr w:type="spellStart"/>
      <w:r w:rsidR="000C2119">
        <w:rPr>
          <w:b/>
          <w:i/>
          <w:sz w:val="28"/>
          <w:szCs w:val="28"/>
        </w:rPr>
        <w:t>Финуниверситета</w:t>
      </w:r>
      <w:proofErr w:type="spellEnd"/>
    </w:p>
    <w:p w14:paraId="0D5482B6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 Финансового университета. Правила внутреннего распорядка обучающихся. Положение о порядке обработки персональных данных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. Корпоративные правила «Одежда обучающихся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». Этика поведения в социальных сетях. </w:t>
      </w:r>
      <w:proofErr w:type="spellStart"/>
      <w:r>
        <w:rPr>
          <w:sz w:val="28"/>
          <w:szCs w:val="28"/>
        </w:rPr>
        <w:t>Кампусные</w:t>
      </w:r>
      <w:proofErr w:type="spellEnd"/>
      <w:r>
        <w:rPr>
          <w:sz w:val="28"/>
          <w:szCs w:val="28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14:paraId="7E2728A6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(модули) по выбору, расписание занятий. </w:t>
      </w:r>
    </w:p>
    <w:p w14:paraId="3F4F72C6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Онлайн-курсы. Текущий контроль успеваемости и промежуточная аттестация </w:t>
      </w:r>
      <w:r>
        <w:rPr>
          <w:sz w:val="28"/>
          <w:szCs w:val="28"/>
        </w:rPr>
        <w:lastRenderedPageBreak/>
        <w:t xml:space="preserve">студентов, включая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 xml:space="preserve">-рейтинговую систему Финансового университета. Государственная итоговая аттестация: государственный экзамен и выпускная квалификационная работа. </w:t>
      </w:r>
    </w:p>
    <w:p w14:paraId="65F2E32E" w14:textId="6EDFCEA5"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 Организационная структура и органы упра</w:t>
      </w:r>
      <w:r w:rsidR="000C2119">
        <w:rPr>
          <w:b/>
          <w:i/>
          <w:sz w:val="28"/>
          <w:szCs w:val="28"/>
        </w:rPr>
        <w:t>вления Финансовым университетом</w:t>
      </w:r>
      <w:r>
        <w:rPr>
          <w:b/>
          <w:i/>
          <w:sz w:val="28"/>
          <w:szCs w:val="28"/>
        </w:rPr>
        <w:t xml:space="preserve"> </w:t>
      </w:r>
    </w:p>
    <w:p w14:paraId="32023FF7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1B5CC1EC" w14:textId="77777777" w:rsidR="000E691C" w:rsidRPr="0080098E" w:rsidRDefault="00B02C5F" w:rsidP="008009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поддержка образовательной деятельности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50883062" w14:textId="23CB78CB"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4. Организац</w:t>
      </w:r>
      <w:r w:rsidR="000C2119">
        <w:rPr>
          <w:b/>
          <w:i/>
          <w:sz w:val="28"/>
          <w:szCs w:val="28"/>
        </w:rPr>
        <w:t>ия научной работы со студентами</w:t>
      </w:r>
    </w:p>
    <w:p w14:paraId="13B4FB8B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работа студентов (далее – НИРС):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2122B21B" w14:textId="77777777"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(проект) как вид научно-исследовательской работы студентов.</w:t>
      </w:r>
    </w:p>
    <w:p w14:paraId="4B176889" w14:textId="6B13E271"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5. Международная деятел</w:t>
      </w:r>
      <w:r w:rsidR="000C2119">
        <w:rPr>
          <w:b/>
          <w:i/>
          <w:sz w:val="28"/>
          <w:szCs w:val="28"/>
        </w:rPr>
        <w:t>ьность Финансового университета</w:t>
      </w:r>
    </w:p>
    <w:p w14:paraId="5C12287C" w14:textId="77777777"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</w:t>
      </w:r>
      <w:r>
        <w:rPr>
          <w:sz w:val="28"/>
          <w:szCs w:val="28"/>
        </w:rPr>
        <w:lastRenderedPageBreak/>
        <w:t xml:space="preserve">программ: включенное обучение, «двойной диплом», летние школы, языковые стажировки. Иностранные стипендии и гранты. Приложение к диплому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, сопоставимое с общеевропейским (</w:t>
      </w:r>
      <w:r>
        <w:rPr>
          <w:sz w:val="28"/>
          <w:szCs w:val="28"/>
          <w:lang w:val="en-US"/>
        </w:rPr>
        <w:t>Diploma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Supplement</w:t>
      </w:r>
      <w:r>
        <w:rPr>
          <w:sz w:val="28"/>
          <w:szCs w:val="28"/>
        </w:rPr>
        <w:t xml:space="preserve">). </w:t>
      </w:r>
    </w:p>
    <w:p w14:paraId="3FA7F949" w14:textId="77777777" w:rsidR="00115031" w:rsidRDefault="00B02C5F" w:rsidP="000E691C">
      <w:pPr>
        <w:spacing w:line="360" w:lineRule="auto"/>
        <w:ind w:firstLine="709"/>
        <w:jc w:val="both"/>
        <w:rPr>
          <w:rFonts w:ascii="SimSun" w:eastAsia="SimSun" w:hAnsi="SimSun" w:cs="SimSun"/>
        </w:rPr>
      </w:pPr>
      <w:r>
        <w:rPr>
          <w:b/>
          <w:i/>
          <w:sz w:val="28"/>
          <w:szCs w:val="28"/>
        </w:rPr>
        <w:t>Тема 6. Психологическое сопровождение в Финансовом университете</w:t>
      </w:r>
      <w:r>
        <w:rPr>
          <w:rFonts w:ascii="SimSun" w:eastAsia="SimSun" w:hAnsi="SimSun" w:cs="SimSun"/>
        </w:rPr>
        <w:t xml:space="preserve"> </w:t>
      </w:r>
    </w:p>
    <w:p w14:paraId="2A133000" w14:textId="77777777"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мониторинг. Популяризация психологических знаний среди участников образовательного процесса, способы повышения психологической компетентности студентов вуза. «Мифы и правда» о психологической помощи. Признаки необходимости обращения за психологической помощью. Принципы психологической помощи: конфиденциальность; добровольность; принцип «не навреди»; принцип профессиональной компетентности. Направления и продолжительность работы с психологом. Индивидуальные психологические консультации. Групповая психологическая работа: тренинги, трансформационные игры, дискуссионный клуб.</w:t>
      </w:r>
    </w:p>
    <w:p w14:paraId="3D25389B" w14:textId="4BDFF648"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7. И</w:t>
      </w:r>
      <w:r w:rsidR="000C2119">
        <w:rPr>
          <w:b/>
          <w:i/>
          <w:sz w:val="28"/>
          <w:szCs w:val="28"/>
        </w:rPr>
        <w:t>стория Финансового университета</w:t>
      </w:r>
    </w:p>
    <w:p w14:paraId="57F96C85" w14:textId="77777777"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Финансового университета с 1917 года.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России. Столетие Финансового университета.</w:t>
      </w:r>
    </w:p>
    <w:p w14:paraId="16C51ED5" w14:textId="77777777" w:rsidR="00F4590A" w:rsidRDefault="00B02C5F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  <w:r>
        <w:rPr>
          <w:rFonts w:ascii="Calibri" w:eastAsia="Calibri" w:hAnsi="Calibri"/>
          <w:sz w:val="22"/>
          <w:szCs w:val="22"/>
          <w:lang w:eastAsia="ar-SA"/>
        </w:rPr>
        <w:t xml:space="preserve">   </w:t>
      </w:r>
    </w:p>
    <w:p w14:paraId="622E554F" w14:textId="77777777" w:rsidR="001D40DE" w:rsidRDefault="00B02C5F" w:rsidP="00F4590A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5.2. Учебно-тематический план</w:t>
      </w:r>
    </w:p>
    <w:p w14:paraId="268BB19C" w14:textId="77777777" w:rsidR="00115031" w:rsidRDefault="00115031">
      <w:pPr>
        <w:tabs>
          <w:tab w:val="right" w:pos="9072"/>
        </w:tabs>
        <w:suppressAutoHyphens/>
        <w:jc w:val="both"/>
        <w:rPr>
          <w:rFonts w:eastAsia="Times New Roman"/>
          <w:iCs/>
          <w:sz w:val="28"/>
          <w:szCs w:val="28"/>
        </w:rPr>
      </w:pP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424"/>
        <w:gridCol w:w="931"/>
        <w:gridCol w:w="1132"/>
        <w:gridCol w:w="994"/>
        <w:gridCol w:w="1277"/>
        <w:gridCol w:w="1277"/>
        <w:gridCol w:w="1840"/>
      </w:tblGrid>
      <w:tr w:rsidR="00115031" w14:paraId="3117A0D5" w14:textId="77777777" w:rsidTr="0080098E">
        <w:trPr>
          <w:cantSplit/>
          <w:trHeight w:val="26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574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14:paraId="498BBD6E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A15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84B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6E5B9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15031" w14:paraId="5746D4D8" w14:textId="77777777" w:rsidTr="0080098E">
        <w:trPr>
          <w:cantSplit/>
          <w:trHeight w:val="27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CED0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EDAE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09B" w14:textId="77777777" w:rsidR="00115031" w:rsidRDefault="00B02C5F">
            <w:pPr>
              <w:rPr>
                <w:b/>
                <w:bCs/>
              </w:rPr>
            </w:pPr>
            <w:r>
              <w:rPr>
                <w:b/>
                <w:bCs/>
              </w:rPr>
              <w:t>Все</w:t>
            </w:r>
            <w:r w:rsidR="0080098E">
              <w:rPr>
                <w:b/>
                <w:bCs/>
              </w:rPr>
              <w:t>го</w:t>
            </w:r>
          </w:p>
          <w:p w14:paraId="40D3A903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B7ED" w14:textId="5A04AF66" w:rsidR="00115031" w:rsidRDefault="00CB39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B02C5F">
              <w:rPr>
                <w:b/>
                <w:bCs/>
              </w:rPr>
              <w:t>Контактная работа -</w:t>
            </w:r>
          </w:p>
          <w:p w14:paraId="2A27BECA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F0DFE" w14:textId="77777777" w:rsidR="00115031" w:rsidRDefault="00B02C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14:paraId="0F58B579" w14:textId="77777777" w:rsidR="00115031" w:rsidRDefault="00B02C5F">
            <w:pPr>
              <w:jc w:val="center"/>
              <w:rPr>
                <w:b/>
              </w:rPr>
            </w:pPr>
            <w:r>
              <w:rPr>
                <w:b/>
              </w:rPr>
              <w:t>тельная</w:t>
            </w:r>
          </w:p>
          <w:p w14:paraId="5936A185" w14:textId="77777777"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F5EDC" w14:textId="77777777" w:rsidR="00115031" w:rsidRDefault="00115031">
            <w:pPr>
              <w:rPr>
                <w:bCs/>
              </w:rPr>
            </w:pPr>
          </w:p>
        </w:tc>
      </w:tr>
      <w:tr w:rsidR="00115031" w14:paraId="71772973" w14:textId="77777777" w:rsidTr="0080098E">
        <w:trPr>
          <w:cantSplit/>
          <w:trHeight w:val="371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41C7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4AEF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6BEB" w14:textId="77777777" w:rsidR="00115031" w:rsidRDefault="00115031">
            <w:pPr>
              <w:rPr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FFF3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Общая, 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E21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250" w14:textId="77777777" w:rsidR="00115031" w:rsidRDefault="00B02C5F">
            <w:pPr>
              <w:ind w:right="-104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4DF" w14:textId="77777777" w:rsidR="00115031" w:rsidRDefault="00115031">
            <w:pPr>
              <w:jc w:val="center"/>
            </w:pP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4F8BD" w14:textId="77777777" w:rsidR="00115031" w:rsidRDefault="00115031">
            <w:pPr>
              <w:rPr>
                <w:bCs/>
              </w:rPr>
            </w:pPr>
          </w:p>
        </w:tc>
      </w:tr>
      <w:tr w:rsidR="00115031" w14:paraId="5FE9865D" w14:textId="77777777" w:rsidTr="0080098E">
        <w:trPr>
          <w:cantSplit/>
          <w:trHeight w:val="12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2DD" w14:textId="77777777" w:rsidR="00115031" w:rsidRDefault="00B02C5F">
            <w:pPr>
              <w:jc w:val="center"/>
            </w:pPr>
            <w:r>
              <w:lastRenderedPageBreak/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2EC" w14:textId="77777777" w:rsidR="00115031" w:rsidRDefault="00B02C5F">
            <w:pPr>
              <w:rPr>
                <w:bCs/>
              </w:rPr>
            </w:pPr>
            <w:r>
              <w:t xml:space="preserve">Содержание образовательной программы, социальные партнеры, научные школы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8C7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0E2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67B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85B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5A6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BEF" w14:textId="77777777" w:rsidR="00115031" w:rsidRDefault="00B02C5F">
            <w:pPr>
              <w:tabs>
                <w:tab w:val="right" w:pos="851"/>
              </w:tabs>
            </w:pPr>
            <w:r>
              <w:t>Дискуссия, обсуждение практических ситуаций</w:t>
            </w:r>
          </w:p>
        </w:tc>
      </w:tr>
      <w:tr w:rsidR="00115031" w14:paraId="7530C1A7" w14:textId="77777777" w:rsidTr="0080098E">
        <w:trPr>
          <w:cantSplit/>
          <w:trHeight w:val="124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61F" w14:textId="77777777" w:rsidR="00115031" w:rsidRDefault="00B02C5F">
            <w:pPr>
              <w:jc w:val="center"/>
            </w:pPr>
            <w: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22A" w14:textId="77777777" w:rsidR="00115031" w:rsidRDefault="00B02C5F">
            <w:pPr>
              <w:rPr>
                <w:bCs/>
              </w:rPr>
            </w:pPr>
            <w:r>
              <w:t xml:space="preserve">Организация учебного процесса и основные нормативные акты </w:t>
            </w:r>
            <w:proofErr w:type="spellStart"/>
            <w:r>
              <w:t>Финуниверситета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301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144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F8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0E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5CF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91C" w14:textId="77777777" w:rsidR="00115031" w:rsidRDefault="00B02C5F">
            <w:pPr>
              <w:pStyle w:val="Default"/>
            </w:pPr>
            <w:r>
              <w:t>Обсуждение практических ситуаций, Групповая презентация</w:t>
            </w:r>
          </w:p>
        </w:tc>
      </w:tr>
      <w:tr w:rsidR="00115031" w14:paraId="4699478D" w14:textId="77777777" w:rsidTr="0080098E">
        <w:trPr>
          <w:cantSplit/>
          <w:trHeight w:val="12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37E" w14:textId="77777777" w:rsidR="00115031" w:rsidRDefault="00B02C5F">
            <w:pPr>
              <w:jc w:val="center"/>
            </w:pPr>
            <w:r>
              <w:t>3.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47C" w14:textId="77777777" w:rsidR="00115031" w:rsidRDefault="00B02C5F">
            <w:r>
              <w:t>Организационная структура и органы управления Финансовым университетом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841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9B9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C52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A2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A47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58AA" w14:textId="77777777" w:rsidR="00115031" w:rsidRDefault="00B02C5F">
            <w:pPr>
              <w:tabs>
                <w:tab w:val="right" w:pos="851"/>
              </w:tabs>
            </w:pPr>
            <w:r>
              <w:t>тест</w:t>
            </w:r>
          </w:p>
        </w:tc>
      </w:tr>
      <w:tr w:rsidR="00115031" w14:paraId="0B783E47" w14:textId="77777777" w:rsidTr="0080098E">
        <w:trPr>
          <w:cantSplit/>
          <w:trHeight w:val="62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53E" w14:textId="77777777" w:rsidR="00115031" w:rsidRDefault="00B02C5F">
            <w:pPr>
              <w:jc w:val="center"/>
            </w:pPr>
            <w:r>
              <w:t>4.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6E9" w14:textId="77777777" w:rsidR="00115031" w:rsidRDefault="00B02C5F">
            <w:pPr>
              <w:rPr>
                <w:bCs/>
              </w:rPr>
            </w:pPr>
            <w:r>
              <w:t>Организация научной работы со студентами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2A4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333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CE3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FFF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6A2D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9F6" w14:textId="77777777" w:rsidR="00115031" w:rsidRDefault="00B02C5F">
            <w:pPr>
              <w:tabs>
                <w:tab w:val="right" w:pos="851"/>
              </w:tabs>
            </w:pPr>
            <w:r>
              <w:t>Дискуссия, обсуждение практических ситуаций</w:t>
            </w:r>
          </w:p>
        </w:tc>
      </w:tr>
      <w:tr w:rsidR="00115031" w14:paraId="4E474609" w14:textId="77777777" w:rsidTr="0080098E">
        <w:trPr>
          <w:cantSplit/>
          <w:trHeight w:val="92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EE34" w14:textId="77777777" w:rsidR="00115031" w:rsidRDefault="00B02C5F">
            <w:pPr>
              <w:jc w:val="center"/>
            </w:pPr>
            <w:r>
              <w:t>5.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482" w14:textId="77777777" w:rsidR="00115031" w:rsidRDefault="00B02C5F">
            <w:r>
              <w:t>Международная деятельность Финансового университета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456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3D9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84C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4A1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A718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F0E" w14:textId="77777777" w:rsidR="00115031" w:rsidRDefault="00B02C5F">
            <w:pPr>
              <w:tabs>
                <w:tab w:val="right" w:pos="851"/>
              </w:tabs>
            </w:pPr>
            <w:r>
              <w:t>Обсуждение практических ситуаций</w:t>
            </w:r>
          </w:p>
        </w:tc>
      </w:tr>
      <w:tr w:rsidR="00115031" w14:paraId="052CC715" w14:textId="77777777" w:rsidTr="0080098E">
        <w:trPr>
          <w:cantSplit/>
          <w:trHeight w:val="92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B1E" w14:textId="77777777" w:rsidR="00115031" w:rsidRDefault="00B02C5F">
            <w:pPr>
              <w:jc w:val="center"/>
            </w:pPr>
            <w:r>
              <w:t>6.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B30" w14:textId="77777777" w:rsidR="00115031" w:rsidRDefault="00B02C5F">
            <w:r>
              <w:t>Психологическое сопровождение в Финансовом университете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A09B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0ED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CD09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368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77A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EEE" w14:textId="77777777" w:rsidR="00115031" w:rsidRDefault="00B02C5F">
            <w:pPr>
              <w:tabs>
                <w:tab w:val="right" w:pos="851"/>
              </w:tabs>
            </w:pPr>
            <w:r>
              <w:t>Обсуждение практических ситуаций</w:t>
            </w:r>
          </w:p>
        </w:tc>
      </w:tr>
      <w:tr w:rsidR="00115031" w14:paraId="33CB4FC3" w14:textId="77777777" w:rsidTr="0080098E">
        <w:trPr>
          <w:cantSplit/>
          <w:trHeight w:val="608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335" w14:textId="77777777" w:rsidR="00115031" w:rsidRDefault="00B02C5F">
            <w:pPr>
              <w:jc w:val="center"/>
            </w:pPr>
            <w:r>
              <w:t>7.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308" w14:textId="77777777" w:rsidR="00115031" w:rsidRDefault="00B02C5F">
            <w:pPr>
              <w:rPr>
                <w:bCs/>
              </w:rPr>
            </w:pPr>
            <w:r>
              <w:t>История Финансового университета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E63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5B1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D4F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31F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D2D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D4A" w14:textId="77777777" w:rsidR="00115031" w:rsidRDefault="00B02C5F">
            <w:pPr>
              <w:tabs>
                <w:tab w:val="right" w:pos="851"/>
              </w:tabs>
            </w:pPr>
            <w:r>
              <w:t>Об</w:t>
            </w:r>
            <w:r w:rsidR="00215C02">
              <w:t>суждение практических ситуаций</w:t>
            </w:r>
          </w:p>
        </w:tc>
      </w:tr>
      <w:tr w:rsidR="00115031" w14:paraId="1CD0BAFE" w14:textId="77777777" w:rsidTr="0080098E">
        <w:trPr>
          <w:cantSplit/>
          <w:trHeight w:val="501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84E" w14:textId="77777777" w:rsidR="00115031" w:rsidRDefault="00B02C5F">
            <w:pPr>
              <w:jc w:val="both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15B" w14:textId="77777777" w:rsidR="00115031" w:rsidRDefault="00B02C5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2AB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F19" w14:textId="77777777" w:rsidR="00115031" w:rsidRDefault="00B02C5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25AC" w14:textId="77777777" w:rsidR="00115031" w:rsidRDefault="00B02C5F">
            <w:pPr>
              <w:ind w:right="-17"/>
              <w:jc w:val="center"/>
              <w:rPr>
                <w:bCs/>
                <w:lang w:val="en-US"/>
              </w:rPr>
            </w:pPr>
            <w:r>
              <w:rPr>
                <w:bCs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4D0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BA5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5031" w14:paraId="18057D04" w14:textId="77777777" w:rsidTr="0080098E">
        <w:trPr>
          <w:cantSplit/>
          <w:trHeight w:val="423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1C8" w14:textId="77777777" w:rsidR="00115031" w:rsidRDefault="00B02C5F">
            <w:pPr>
              <w:jc w:val="both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F48" w14:textId="77777777" w:rsidR="00115031" w:rsidRDefault="00115031">
            <w:pPr>
              <w:jc w:val="center"/>
              <w:rPr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46C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D9A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9E5" w14:textId="77777777" w:rsidR="00115031" w:rsidRDefault="00B02C5F">
            <w:pPr>
              <w:ind w:right="-17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DDD" w14:textId="77777777"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F8E" w14:textId="77777777" w:rsidR="00115031" w:rsidRDefault="00115031">
            <w:pPr>
              <w:jc w:val="center"/>
              <w:rPr>
                <w:b/>
                <w:bCs/>
              </w:rPr>
            </w:pPr>
          </w:p>
        </w:tc>
      </w:tr>
    </w:tbl>
    <w:p w14:paraId="19B028B7" w14:textId="77777777" w:rsidR="00130E75" w:rsidRPr="004C185E" w:rsidRDefault="00130E75" w:rsidP="00130E75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20" w:name="_Toc505176230"/>
      <w:bookmarkStart w:id="21" w:name="_Toc516149304"/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C4DC120" w14:textId="0F84DB4C" w:rsidR="0080098E" w:rsidRDefault="0080098E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14:paraId="7DF6D5A4" w14:textId="77777777" w:rsidR="00115031" w:rsidRDefault="00B02C5F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5.3. Содержание семинаров, практических занятий</w:t>
      </w:r>
      <w:bookmarkEnd w:id="20"/>
      <w:bookmarkEnd w:id="21"/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4976"/>
        <w:gridCol w:w="2489"/>
      </w:tblGrid>
      <w:tr w:rsidR="00115031" w14:paraId="03D116E9" w14:textId="77777777">
        <w:tc>
          <w:tcPr>
            <w:tcW w:w="2742" w:type="dxa"/>
            <w:shd w:val="clear" w:color="auto" w:fill="auto"/>
            <w:noWrap/>
          </w:tcPr>
          <w:p w14:paraId="016EFFE0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тем (разделов) дисциплины</w:t>
            </w:r>
          </w:p>
        </w:tc>
        <w:tc>
          <w:tcPr>
            <w:tcW w:w="4976" w:type="dxa"/>
            <w:shd w:val="clear" w:color="auto" w:fill="auto"/>
            <w:noWrap/>
          </w:tcPr>
          <w:p w14:paraId="1A5ADB44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89" w:type="dxa"/>
            <w:shd w:val="clear" w:color="auto" w:fill="auto"/>
            <w:noWrap/>
          </w:tcPr>
          <w:p w14:paraId="2A9A7D99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Формы проведения занятий</w:t>
            </w:r>
          </w:p>
        </w:tc>
      </w:tr>
      <w:tr w:rsidR="00115031" w14:paraId="4267B064" w14:textId="77777777">
        <w:tc>
          <w:tcPr>
            <w:tcW w:w="2742" w:type="dxa"/>
            <w:shd w:val="clear" w:color="auto" w:fill="auto"/>
            <w:noWrap/>
          </w:tcPr>
          <w:p w14:paraId="0768ACF2" w14:textId="777D2CD6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2.</w:t>
            </w:r>
            <w:r>
              <w:t xml:space="preserve"> </w:t>
            </w:r>
            <w:r>
              <w:rPr>
                <w:rFonts w:eastAsia="Calibri"/>
                <w:lang w:eastAsia="ar-SA"/>
              </w:rPr>
              <w:t>Организация учебного процесса и основные н</w:t>
            </w:r>
            <w:r w:rsidR="000C2119">
              <w:rPr>
                <w:rFonts w:eastAsia="Calibri"/>
                <w:lang w:eastAsia="ar-SA"/>
              </w:rPr>
              <w:t xml:space="preserve">ормативные акты </w:t>
            </w:r>
            <w:proofErr w:type="spellStart"/>
            <w:r w:rsidR="000C2119">
              <w:rPr>
                <w:rFonts w:eastAsia="Calibri"/>
                <w:lang w:eastAsia="ar-SA"/>
              </w:rPr>
              <w:t>Финуниверситета</w:t>
            </w:r>
            <w:proofErr w:type="spellEnd"/>
          </w:p>
        </w:tc>
        <w:tc>
          <w:tcPr>
            <w:tcW w:w="4976" w:type="dxa"/>
            <w:shd w:val="clear" w:color="auto" w:fill="auto"/>
            <w:noWrap/>
          </w:tcPr>
          <w:p w14:paraId="55BF75E6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Устав Финансового университета. Правила внутреннего распорядка обучающихся, иные нормативно-правовые акты </w:t>
            </w:r>
            <w:proofErr w:type="spellStart"/>
            <w:r>
              <w:rPr>
                <w:rFonts w:eastAsia="Times New Roman"/>
              </w:rPr>
              <w:t>Финуниверситета</w:t>
            </w:r>
            <w:proofErr w:type="spellEnd"/>
            <w:r>
              <w:rPr>
                <w:rFonts w:eastAsia="Times New Roman"/>
              </w:rPr>
              <w:t xml:space="preserve">.  </w:t>
            </w:r>
          </w:p>
          <w:p w14:paraId="2D1AE0AB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Стипендии и иные виды материального </w:t>
            </w:r>
            <w:r>
              <w:rPr>
                <w:rFonts w:eastAsia="Times New Roman"/>
              </w:rPr>
              <w:lastRenderedPageBreak/>
              <w:t>поощрения, порядок их назначения. Порядок перехода с платной формы обучения на бюджетную, порядок предоставления скидок в оплате за обучение.</w:t>
            </w:r>
          </w:p>
          <w:p w14:paraId="7B29D5B0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3. Содержание учебного плана, календарный график учебного процесса.</w:t>
            </w:r>
          </w:p>
          <w:p w14:paraId="0EF7AB6A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</w:t>
            </w:r>
          </w:p>
          <w:p w14:paraId="4E77B954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Текущий контроль успеваемости, промежуточная аттестация студентов, государственная итоговая аттестация. </w:t>
            </w:r>
            <w:r>
              <w:rPr>
                <w:rFonts w:eastAsia="Times New Roman"/>
                <w:bCs/>
                <w:i/>
              </w:rPr>
              <w:t>Рекомендуемые источники:</w:t>
            </w:r>
            <w:r>
              <w:rPr>
                <w:rFonts w:eastAsia="Times New Roman"/>
                <w:bCs/>
              </w:rPr>
              <w:t xml:space="preserve"> </w:t>
            </w:r>
            <w:r w:rsidR="00F4590A" w:rsidRP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[1.1], [1.2]</w:t>
            </w:r>
          </w:p>
        </w:tc>
        <w:tc>
          <w:tcPr>
            <w:tcW w:w="2489" w:type="dxa"/>
            <w:shd w:val="clear" w:color="auto" w:fill="auto"/>
            <w:noWrap/>
          </w:tcPr>
          <w:p w14:paraId="620DB1B7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color w:val="000000" w:themeColor="text1"/>
              </w:rPr>
              <w:lastRenderedPageBreak/>
              <w:t>Опрос, выполнение тестовых заданий, анализ нормативно-правовых документов</w:t>
            </w:r>
          </w:p>
        </w:tc>
      </w:tr>
      <w:tr w:rsidR="00115031" w14:paraId="6A7873DA" w14:textId="77777777">
        <w:tc>
          <w:tcPr>
            <w:tcW w:w="2742" w:type="dxa"/>
            <w:shd w:val="clear" w:color="auto" w:fill="auto"/>
            <w:noWrap/>
          </w:tcPr>
          <w:p w14:paraId="1EE6D049" w14:textId="77777777" w:rsidR="00115031" w:rsidRDefault="00B02C5F">
            <w:pPr>
              <w:widowControl w:val="0"/>
              <w:ind w:firstLine="22"/>
            </w:pPr>
            <w:r>
              <w:rPr>
                <w:rFonts w:eastAsia="Calibri"/>
                <w:lang w:eastAsia="ar-SA"/>
              </w:rPr>
              <w:t xml:space="preserve">Тема 4. </w:t>
            </w:r>
            <w:r>
              <w:t>Организация научной работы со студентами</w:t>
            </w:r>
          </w:p>
          <w:p w14:paraId="17D13FD6" w14:textId="77777777" w:rsidR="00115031" w:rsidRDefault="0011503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</w:tc>
        <w:tc>
          <w:tcPr>
            <w:tcW w:w="4976" w:type="dxa"/>
            <w:shd w:val="clear" w:color="auto" w:fill="auto"/>
            <w:noWrap/>
          </w:tcPr>
          <w:p w14:paraId="518ABAE0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 Научно-исследовательская работа студентов (НИРС): цель и задачи, виды НИРС, формы организации и проведения НИРС.</w:t>
            </w:r>
          </w:p>
          <w:p w14:paraId="522FFDD0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 Научное студенческое общество: структура, функции, задачи.</w:t>
            </w:r>
          </w:p>
          <w:p w14:paraId="1628F79F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3. Этапы научно-исследовательской работы. </w:t>
            </w:r>
          </w:p>
          <w:p w14:paraId="3CB0472F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4. Курсовая работа (проект) как вид научно-исследовательской работы студентов.</w:t>
            </w:r>
          </w:p>
          <w:p w14:paraId="51A7A74C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 xml:space="preserve">Рекомендуемые источники: </w:t>
            </w:r>
            <w:proofErr w:type="gramStart"/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</w:t>
            </w:r>
            <w:proofErr w:type="gramEnd"/>
            <w:r>
              <w:rPr>
                <w:rFonts w:eastAsia="Times New Roman"/>
                <w:bCs/>
                <w:i/>
              </w:rPr>
              <w:t>1.1], [1.2]</w:t>
            </w:r>
          </w:p>
          <w:p w14:paraId="27C9E48E" w14:textId="77777777" w:rsidR="00115031" w:rsidRDefault="001150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</w:p>
        </w:tc>
        <w:tc>
          <w:tcPr>
            <w:tcW w:w="2489" w:type="dxa"/>
            <w:shd w:val="clear" w:color="auto" w:fill="auto"/>
            <w:noWrap/>
          </w:tcPr>
          <w:p w14:paraId="0751DC2E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Дискуссия, изучение основных информационных источников по теме, решение ситуационных задач. Выполнение практического задания по поиску информационных источников по заданной тематике и формированию библиографического списка.</w:t>
            </w:r>
          </w:p>
        </w:tc>
      </w:tr>
      <w:tr w:rsidR="00115031" w14:paraId="153BB858" w14:textId="77777777">
        <w:tc>
          <w:tcPr>
            <w:tcW w:w="2742" w:type="dxa"/>
            <w:shd w:val="clear" w:color="auto" w:fill="auto"/>
            <w:noWrap/>
          </w:tcPr>
          <w:p w14:paraId="2A01534E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6. Психологическое сопровождение в Финансовом университете</w:t>
            </w:r>
          </w:p>
        </w:tc>
        <w:tc>
          <w:tcPr>
            <w:tcW w:w="4976" w:type="dxa"/>
            <w:shd w:val="clear" w:color="auto" w:fill="auto"/>
            <w:noWrap/>
          </w:tcPr>
          <w:p w14:paraId="0FE59A66" w14:textId="77777777"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1. Направления деятельности </w:t>
            </w:r>
            <w:proofErr w:type="spellStart"/>
            <w:r>
              <w:rPr>
                <w:rFonts w:eastAsia="SimSun"/>
                <w:color w:val="000000"/>
                <w:lang w:eastAsia="zh-CN" w:bidi="ar"/>
              </w:rPr>
              <w:t>психологиче</w:t>
            </w:r>
            <w:proofErr w:type="spellEnd"/>
            <w:r>
              <w:rPr>
                <w:rFonts w:eastAsia="SimSun"/>
                <w:color w:val="000000"/>
                <w:lang w:eastAsia="zh-CN" w:bidi="ar"/>
              </w:rPr>
              <w:t xml:space="preserve">- </w:t>
            </w:r>
          </w:p>
          <w:p w14:paraId="76610455" w14:textId="77777777" w:rsidR="00115031" w:rsidRDefault="00B02C5F">
            <w:pPr>
              <w:rPr>
                <w:rFonts w:eastAsia="SimSun"/>
                <w:color w:val="000000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lang w:eastAsia="zh-CN" w:bidi="ar"/>
              </w:rPr>
              <w:t>ской</w:t>
            </w:r>
            <w:proofErr w:type="spellEnd"/>
            <w:r>
              <w:rPr>
                <w:rFonts w:eastAsia="SimSun"/>
                <w:color w:val="000000"/>
                <w:lang w:eastAsia="zh-CN" w:bidi="ar"/>
              </w:rPr>
              <w:t xml:space="preserve"> службы. </w:t>
            </w:r>
          </w:p>
          <w:p w14:paraId="02F02373" w14:textId="77777777"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2. Признаки необходимости </w:t>
            </w:r>
          </w:p>
          <w:p w14:paraId="518C9BEA" w14:textId="77777777" w:rsidR="00115031" w:rsidRDefault="00B02C5F">
            <w:p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обращения за психологической помощью.</w:t>
            </w:r>
          </w:p>
          <w:p w14:paraId="1A462F23" w14:textId="77777777" w:rsidR="00115031" w:rsidRDefault="00B02C5F">
            <w:pPr>
              <w:numPr>
                <w:ilvl w:val="0"/>
                <w:numId w:val="4"/>
              </w:num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Направления и продолжительность работы с психологом. </w:t>
            </w:r>
          </w:p>
          <w:p w14:paraId="118B1501" w14:textId="77777777" w:rsidR="00115031" w:rsidRPr="00F4590A" w:rsidRDefault="00B02C5F">
            <w:p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Times New Roman"/>
                <w:bCs/>
                <w:i/>
              </w:rPr>
              <w:t>Рекомендуемые источники:</w:t>
            </w:r>
            <w:r w:rsidR="00F4590A">
              <w:rPr>
                <w:rFonts w:eastAsia="Times New Roman"/>
                <w:bCs/>
                <w:i/>
              </w:rPr>
              <w:t xml:space="preserve"> </w:t>
            </w:r>
            <w:proofErr w:type="gramStart"/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</w:t>
            </w:r>
            <w:proofErr w:type="gramEnd"/>
            <w:r>
              <w:rPr>
                <w:rFonts w:eastAsia="Times New Roman"/>
                <w:bCs/>
                <w:i/>
              </w:rPr>
              <w:t>1.1]</w:t>
            </w:r>
          </w:p>
          <w:p w14:paraId="1FB17F30" w14:textId="77777777" w:rsidR="00115031" w:rsidRDefault="001150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i/>
              </w:rPr>
            </w:pPr>
          </w:p>
        </w:tc>
        <w:tc>
          <w:tcPr>
            <w:tcW w:w="2489" w:type="dxa"/>
            <w:shd w:val="clear" w:color="auto" w:fill="auto"/>
            <w:noWrap/>
          </w:tcPr>
          <w:p w14:paraId="77691446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Дискуссия, изучение основных информационных источников по теме, решение ситуационных задач. </w:t>
            </w:r>
          </w:p>
        </w:tc>
      </w:tr>
      <w:tr w:rsidR="00115031" w14:paraId="6B150B62" w14:textId="77777777">
        <w:tc>
          <w:tcPr>
            <w:tcW w:w="2742" w:type="dxa"/>
            <w:shd w:val="clear" w:color="auto" w:fill="auto"/>
            <w:noWrap/>
          </w:tcPr>
          <w:p w14:paraId="2F1BC5A3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7. История Финансового университета</w:t>
            </w:r>
          </w:p>
        </w:tc>
        <w:tc>
          <w:tcPr>
            <w:tcW w:w="4976" w:type="dxa"/>
            <w:shd w:val="clear" w:color="auto" w:fill="auto"/>
            <w:noWrap/>
          </w:tcPr>
          <w:p w14:paraId="5779C47F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1. Основные исторические этапы </w:t>
            </w:r>
            <w:proofErr w:type="gramStart"/>
            <w:r>
              <w:rPr>
                <w:rFonts w:eastAsia="Times New Roman"/>
                <w:bCs/>
              </w:rPr>
              <w:t>развития  Финансового</w:t>
            </w:r>
            <w:proofErr w:type="gramEnd"/>
            <w:r>
              <w:rPr>
                <w:rFonts w:eastAsia="Times New Roman"/>
                <w:bCs/>
              </w:rPr>
              <w:t xml:space="preserve"> университета. </w:t>
            </w:r>
          </w:p>
          <w:p w14:paraId="75742482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2. Научные школы. Выдающиеся выпускники и их вклад в развитие финансовой системы СССР и Российской Федерации, в социально-экономическое развитие России. </w:t>
            </w:r>
          </w:p>
          <w:p w14:paraId="03A99068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3. Традиции университета. </w:t>
            </w:r>
          </w:p>
          <w:p w14:paraId="1B159EF4" w14:textId="77777777"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/>
              </w:rPr>
              <w:t xml:space="preserve">Рекомендуемые источники: </w:t>
            </w:r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 xml:space="preserve">[1.1], [1.2], </w:t>
            </w:r>
            <w:r w:rsidRPr="00F4590A">
              <w:rPr>
                <w:rFonts w:eastAsia="Times New Roman"/>
                <w:bCs/>
                <w:i/>
              </w:rPr>
              <w:t>[</w:t>
            </w:r>
            <w:r>
              <w:rPr>
                <w:rFonts w:eastAsia="Times New Roman"/>
                <w:bCs/>
                <w:i/>
              </w:rPr>
              <w:t>2.1</w:t>
            </w:r>
            <w:r w:rsidRPr="00F4590A">
              <w:rPr>
                <w:rFonts w:eastAsia="Times New Roman"/>
                <w:bCs/>
                <w:i/>
              </w:rPr>
              <w:t>]</w:t>
            </w:r>
          </w:p>
        </w:tc>
        <w:tc>
          <w:tcPr>
            <w:tcW w:w="2489" w:type="dxa"/>
            <w:shd w:val="clear" w:color="auto" w:fill="auto"/>
            <w:noWrap/>
          </w:tcPr>
          <w:p w14:paraId="277FC0D2" w14:textId="77777777"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Опрос, выполнение тестовых заданий, обсуждение основных информационных источников по теме</w:t>
            </w:r>
          </w:p>
        </w:tc>
      </w:tr>
    </w:tbl>
    <w:p w14:paraId="2162994D" w14:textId="77777777" w:rsidR="00115031" w:rsidRDefault="00115031" w:rsidP="000E691C">
      <w:pPr>
        <w:spacing w:line="360" w:lineRule="auto"/>
        <w:contextualSpacing/>
        <w:rPr>
          <w:rFonts w:eastAsia="Calibri"/>
          <w:b/>
          <w:sz w:val="28"/>
          <w:szCs w:val="28"/>
          <w:highlight w:val="yellow"/>
          <w:lang w:eastAsia="ar-SA"/>
        </w:rPr>
      </w:pPr>
    </w:p>
    <w:p w14:paraId="26E78A9E" w14:textId="77777777" w:rsidR="005A0D62" w:rsidRDefault="005A0D62" w:rsidP="000E691C">
      <w:pPr>
        <w:suppressAutoHyphens/>
        <w:spacing w:line="360" w:lineRule="auto"/>
        <w:jc w:val="both"/>
        <w:outlineLvl w:val="0"/>
        <w:rPr>
          <w:rFonts w:eastAsia="Calibri"/>
          <w:b/>
          <w:bCs/>
          <w:sz w:val="28"/>
          <w:szCs w:val="28"/>
          <w:lang w:eastAsia="ar-SA"/>
        </w:rPr>
      </w:pPr>
    </w:p>
    <w:p w14:paraId="501D84A7" w14:textId="6A351DA7" w:rsidR="00F53B57" w:rsidRDefault="00B02C5F" w:rsidP="000E691C">
      <w:pPr>
        <w:suppressAutoHyphens/>
        <w:spacing w:line="360" w:lineRule="auto"/>
        <w:jc w:val="both"/>
        <w:outlineLvl w:val="0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lastRenderedPageBreak/>
        <w:t xml:space="preserve">6. </w:t>
      </w:r>
      <w:bookmarkStart w:id="22" w:name="_Toc516155812"/>
      <w:bookmarkStart w:id="23" w:name="_Toc516149306"/>
      <w:bookmarkStart w:id="24" w:name="_Toc516155760"/>
      <w:bookmarkStart w:id="25" w:name="_Toc516153781"/>
      <w:bookmarkStart w:id="26" w:name="_Toc516230308"/>
      <w:bookmarkStart w:id="27" w:name="_Toc516155134"/>
      <w:bookmarkStart w:id="28" w:name="_Toc504346440"/>
      <w:r>
        <w:rPr>
          <w:rFonts w:eastAsia="Calibri"/>
          <w:b/>
          <w:bCs/>
          <w:sz w:val="28"/>
          <w:szCs w:val="28"/>
          <w:lang w:eastAsia="ar-SA"/>
        </w:rPr>
        <w:t>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81F2BFF" w14:textId="77777777" w:rsidR="00F4590A" w:rsidRDefault="00B02C5F">
      <w:pPr>
        <w:suppressAutoHyphens/>
        <w:spacing w:line="360" w:lineRule="auto"/>
        <w:jc w:val="both"/>
        <w:outlineLvl w:val="0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245"/>
        <w:gridCol w:w="2410"/>
      </w:tblGrid>
      <w:tr w:rsidR="00115031" w14:paraId="49673960" w14:textId="77777777">
        <w:tc>
          <w:tcPr>
            <w:tcW w:w="2552" w:type="dxa"/>
            <w:shd w:val="clear" w:color="auto" w:fill="auto"/>
            <w:vAlign w:val="center"/>
          </w:tcPr>
          <w:p w14:paraId="1EE7AB6F" w14:textId="77777777" w:rsidR="00115031" w:rsidRDefault="00B02C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Название тем дисциплины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8A873FA" w14:textId="77777777" w:rsidR="00115031" w:rsidRDefault="00B02C5F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</w:t>
            </w:r>
          </w:p>
          <w:p w14:paraId="31760F91" w14:textId="77777777" w:rsidR="00115031" w:rsidRDefault="00B02C5F">
            <w:pPr>
              <w:jc w:val="center"/>
            </w:pPr>
            <w:r>
              <w:rPr>
                <w:b/>
              </w:rPr>
              <w:t>отводимых на самостоятельное освоение</w:t>
            </w:r>
          </w:p>
        </w:tc>
        <w:tc>
          <w:tcPr>
            <w:tcW w:w="2410" w:type="dxa"/>
            <w:vAlign w:val="center"/>
          </w:tcPr>
          <w:p w14:paraId="19400E09" w14:textId="77777777" w:rsidR="00115031" w:rsidRDefault="00B02C5F">
            <w:pPr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15031" w14:paraId="5A756942" w14:textId="77777777">
        <w:tc>
          <w:tcPr>
            <w:tcW w:w="2552" w:type="dxa"/>
            <w:shd w:val="clear" w:color="auto" w:fill="auto"/>
          </w:tcPr>
          <w:p w14:paraId="1810E401" w14:textId="77777777" w:rsidR="00115031" w:rsidRDefault="00B02C5F">
            <w:pPr>
              <w:pStyle w:val="34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Содержание   образовательной программы, социальные партнеры, научные школы </w:t>
            </w:r>
          </w:p>
          <w:p w14:paraId="5B07C2D1" w14:textId="77777777"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53C9BE91" w14:textId="77777777" w:rsidR="00115031" w:rsidRDefault="00B02C5F">
            <w:pPr>
              <w:pStyle w:val="afe"/>
              <w:numPr>
                <w:ilvl w:val="0"/>
                <w:numId w:val="5"/>
              </w:numPr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Структура дисциплины «Введение в специальность», задачи дисциплины. Федеральный закон от 29.12.2012 № 273-ФЗ «Об образовании в Российской Федерации». Уровни образования. </w:t>
            </w:r>
          </w:p>
          <w:p w14:paraId="7DA09711" w14:textId="77777777" w:rsidR="00115031" w:rsidRDefault="00B02C5F">
            <w:pPr>
              <w:pStyle w:val="afe"/>
              <w:numPr>
                <w:ilvl w:val="0"/>
                <w:numId w:val="5"/>
              </w:numPr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Федеральные государственные образовательные стандарты. </w:t>
            </w:r>
          </w:p>
          <w:p w14:paraId="14D05194" w14:textId="77777777"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Собственные образовательные стандарты вузов. Образовательный стандарт высшего образования Финансового университета по направлению</w:t>
            </w:r>
          </w:p>
          <w:p w14:paraId="16D64B8C" w14:textId="77777777"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Социальные партнеры образовательной программы. </w:t>
            </w:r>
          </w:p>
          <w:p w14:paraId="361CF6DA" w14:textId="77777777"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Научные школы, действующие в рамках выпускающих департаментов факультета.</w:t>
            </w:r>
          </w:p>
        </w:tc>
        <w:tc>
          <w:tcPr>
            <w:tcW w:w="2410" w:type="dxa"/>
          </w:tcPr>
          <w:p w14:paraId="1036DD7E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</w:t>
            </w:r>
          </w:p>
          <w:p w14:paraId="23DBEB83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14:paraId="46E6D808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 и ИОП;</w:t>
            </w:r>
          </w:p>
          <w:p w14:paraId="20FA83C6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459E06BD" w14:textId="77777777"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 w14:paraId="526FB9C2" w14:textId="77777777">
        <w:tc>
          <w:tcPr>
            <w:tcW w:w="2552" w:type="dxa"/>
            <w:shd w:val="clear" w:color="auto" w:fill="auto"/>
          </w:tcPr>
          <w:p w14:paraId="6553F8B1" w14:textId="21E43912" w:rsidR="00115031" w:rsidRDefault="00B02C5F">
            <w:pPr>
              <w:pStyle w:val="34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  <w:sz w:val="24"/>
                <w:szCs w:val="24"/>
              </w:rPr>
              <w:t>Организация учебного процесса и основные н</w:t>
            </w:r>
            <w:r w:rsidR="000C2119">
              <w:rPr>
                <w:color w:val="000000" w:themeColor="text1"/>
                <w:sz w:val="24"/>
                <w:szCs w:val="24"/>
              </w:rPr>
              <w:t xml:space="preserve">ормативные акты </w:t>
            </w:r>
            <w:proofErr w:type="spellStart"/>
            <w:r w:rsidR="000C2119">
              <w:rPr>
                <w:color w:val="000000" w:themeColor="text1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617897D5" w14:textId="77777777"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учебного процесса в Финуниверситете. </w:t>
            </w:r>
          </w:p>
          <w:p w14:paraId="6A65B80B" w14:textId="77777777"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Ресурсы для учебной самоподготовки. </w:t>
            </w:r>
          </w:p>
          <w:p w14:paraId="5B526CE3" w14:textId="77777777"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 особенности организации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самостоятельной работы.</w:t>
            </w:r>
          </w:p>
          <w:p w14:paraId="04283A14" w14:textId="77777777"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Регламент подготовки и проведения экзаменов. Апелляция по результатам промежуточной аттестации.</w:t>
            </w:r>
          </w:p>
          <w:p w14:paraId="1648BD2D" w14:textId="77777777"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о студенческом общежитии и Правила внутреннего распорядка студенческого общежития.</w:t>
            </w:r>
          </w:p>
        </w:tc>
        <w:tc>
          <w:tcPr>
            <w:tcW w:w="2410" w:type="dxa"/>
          </w:tcPr>
          <w:p w14:paraId="7F8E2BC1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14:paraId="0C31851A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14:paraId="62CBDED4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системой;</w:t>
            </w:r>
          </w:p>
          <w:p w14:paraId="4230678C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56013B5A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084ECF34" w14:textId="77777777"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 w14:paraId="113A3DD2" w14:textId="77777777">
        <w:tc>
          <w:tcPr>
            <w:tcW w:w="2552" w:type="dxa"/>
            <w:shd w:val="clear" w:color="auto" w:fill="auto"/>
          </w:tcPr>
          <w:p w14:paraId="23362656" w14:textId="62A7BEC7"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3. Организационная структура и органы управления </w:t>
            </w:r>
            <w:r>
              <w:rPr>
                <w:color w:val="000000" w:themeColor="text1"/>
              </w:rPr>
              <w:lastRenderedPageBreak/>
              <w:t xml:space="preserve">Финансовым </w:t>
            </w:r>
            <w:r w:rsidR="000C2119">
              <w:rPr>
                <w:color w:val="000000" w:themeColor="text1"/>
              </w:rPr>
              <w:t>университетом</w:t>
            </w:r>
          </w:p>
          <w:p w14:paraId="6F69896E" w14:textId="77777777"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3ECA3925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Организационная структура Финансового университета. </w:t>
            </w:r>
          </w:p>
          <w:p w14:paraId="6EFF27C4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Руководство Финуниверситета. Ректор. Координируемые ректором подразделения и 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деятельность. Ректорат, направления деятельности проректоров. </w:t>
            </w:r>
          </w:p>
          <w:p w14:paraId="4DA5768D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Деканат. Положение о факультете (институте) Финансового университета. Информационные ресурсы деканата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Факультета информационных технологий и анализа больших данных.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Департаменты, кафедры и их педагогический состав. Положение об учебно-научном департаменте Финансового университета. </w:t>
            </w:r>
          </w:p>
          <w:p w14:paraId="5FC1CBDF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Характеристика деятельности структурных подразделений университета. </w:t>
            </w:r>
          </w:p>
          <w:p w14:paraId="28B7233F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Образовательный портал. Интернет-ресурсы. Корпоративный портал. </w:t>
            </w:r>
          </w:p>
          <w:p w14:paraId="14CFFDAF" w14:textId="77777777"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Библиотечно-информационный комплекс Финансового университета.</w:t>
            </w:r>
          </w:p>
        </w:tc>
        <w:tc>
          <w:tcPr>
            <w:tcW w:w="2410" w:type="dxa"/>
          </w:tcPr>
          <w:p w14:paraId="0A43D53B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работа с конспектом лекции; </w:t>
            </w:r>
          </w:p>
          <w:p w14:paraId="6757E3D1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изучение локальных </w:t>
            </w:r>
            <w:r>
              <w:rPr>
                <w:szCs w:val="28"/>
              </w:rPr>
              <w:lastRenderedPageBreak/>
              <w:t>нормативных документов;</w:t>
            </w:r>
          </w:p>
          <w:p w14:paraId="31CBA949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системой;</w:t>
            </w:r>
          </w:p>
          <w:p w14:paraId="6D2A1F9F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040C0942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5CCBCB11" w14:textId="77777777"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 w14:paraId="6BCA6679" w14:textId="77777777">
        <w:tc>
          <w:tcPr>
            <w:tcW w:w="2552" w:type="dxa"/>
            <w:shd w:val="clear" w:color="auto" w:fill="auto"/>
          </w:tcPr>
          <w:p w14:paraId="02625152" w14:textId="03E9ABC3"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Тема 4. Организац</w:t>
            </w:r>
            <w:r w:rsidR="000C2119">
              <w:rPr>
                <w:color w:val="000000" w:themeColor="text1"/>
              </w:rPr>
              <w:t>ия научной работы со студентами</w:t>
            </w:r>
          </w:p>
          <w:p w14:paraId="10D67AD4" w14:textId="77777777" w:rsidR="00115031" w:rsidRDefault="0011503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45" w:type="dxa"/>
            <w:shd w:val="clear" w:color="auto" w:fill="auto"/>
          </w:tcPr>
          <w:p w14:paraId="0F32C7CD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науки, научной деятельности, научно-исследовательской деятельности. </w:t>
            </w:r>
          </w:p>
          <w:p w14:paraId="2A27B11B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Нормативное регулирование студенческой науки в Финуниверситете. </w:t>
            </w:r>
          </w:p>
          <w:p w14:paraId="4FC22409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Цель, задачи и виды научно-исследовательской работы студентов. </w:t>
            </w:r>
          </w:p>
          <w:p w14:paraId="65ED5531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организации и проведения научно-исследовательской работы студентов. </w:t>
            </w:r>
          </w:p>
          <w:p w14:paraId="5CEA3687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Научное студенческое общество. Научные студенческие мероприятия.</w:t>
            </w:r>
          </w:p>
          <w:p w14:paraId="203AD14E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Этапы научно-исследовательской работы. </w:t>
            </w:r>
          </w:p>
          <w:p w14:paraId="0B7C6545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Курсовая работа как вид научно-исследовательской работы студентов. </w:t>
            </w:r>
          </w:p>
          <w:p w14:paraId="3E45C9EE" w14:textId="77777777"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Выпускная квалификационная работа.</w:t>
            </w:r>
          </w:p>
        </w:tc>
        <w:tc>
          <w:tcPr>
            <w:tcW w:w="2410" w:type="dxa"/>
          </w:tcPr>
          <w:p w14:paraId="16607C57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14:paraId="0E8ED705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14:paraId="18DBA440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посещение НСО факультета;</w:t>
            </w:r>
          </w:p>
          <w:p w14:paraId="3D38DF07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49D0D6B9" w14:textId="77777777"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 w14:paraId="567B9FCC" w14:textId="77777777">
        <w:tc>
          <w:tcPr>
            <w:tcW w:w="2552" w:type="dxa"/>
            <w:shd w:val="clear" w:color="auto" w:fill="auto"/>
          </w:tcPr>
          <w:p w14:paraId="4ECA260B" w14:textId="77777777" w:rsidR="00115031" w:rsidRDefault="00B02C5F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5. Международная деятельность Финансового университета</w:t>
            </w:r>
          </w:p>
          <w:p w14:paraId="3C225807" w14:textId="77777777" w:rsidR="00115031" w:rsidRDefault="0011503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</w:tcPr>
          <w:p w14:paraId="0C97CAD4" w14:textId="77777777"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Международная служба Финансового университета. Управление международного сотрудничества. </w:t>
            </w:r>
          </w:p>
          <w:p w14:paraId="364CE907" w14:textId="77777777"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Академическая мобильность.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программ академической мобильности.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F948C5B" w14:textId="77777777"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Международные связи Финуниверситета и зарубежное партнерство. </w:t>
            </w:r>
          </w:p>
          <w:p w14:paraId="40D95E98" w14:textId="77777777"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документов для участия в программах академической мобильности. </w:t>
            </w:r>
          </w:p>
          <w:p w14:paraId="6E0EB765" w14:textId="77777777"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Европейское приложение к диплому Финуниверситета (Diploma Supplement).</w:t>
            </w:r>
          </w:p>
        </w:tc>
        <w:tc>
          <w:tcPr>
            <w:tcW w:w="2410" w:type="dxa"/>
          </w:tcPr>
          <w:p w14:paraId="459E9726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14:paraId="70197793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14:paraId="1C0D3C63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знакомство с работой Управления по международному сотрудничеству;</w:t>
            </w:r>
          </w:p>
          <w:p w14:paraId="42D270B7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1E3AF2A7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 w14:paraId="4E65AFB4" w14:textId="77777777">
        <w:tc>
          <w:tcPr>
            <w:tcW w:w="2552" w:type="dxa"/>
            <w:shd w:val="clear" w:color="auto" w:fill="auto"/>
          </w:tcPr>
          <w:p w14:paraId="5FAE389D" w14:textId="77777777" w:rsidR="00115031" w:rsidRDefault="00596276">
            <w:r>
              <w:rPr>
                <w:rFonts w:eastAsia="SimSun"/>
                <w:color w:val="000000"/>
                <w:lang w:eastAsia="zh-CN" w:bidi="ar"/>
              </w:rPr>
              <w:t>Тема 6. Психологическое сопровожде</w:t>
            </w:r>
            <w:r w:rsidR="00B02C5F">
              <w:rPr>
                <w:rFonts w:eastAsia="SimSun"/>
                <w:color w:val="000000"/>
                <w:lang w:eastAsia="zh-CN" w:bidi="ar"/>
              </w:rPr>
              <w:t xml:space="preserve">ние в Финансовом </w:t>
            </w:r>
          </w:p>
          <w:p w14:paraId="39BEC144" w14:textId="77777777" w:rsidR="00115031" w:rsidRDefault="00B02C5F">
            <w:r w:rsidRPr="00F4590A">
              <w:rPr>
                <w:rFonts w:eastAsia="SimSun"/>
                <w:color w:val="000000"/>
                <w:lang w:eastAsia="zh-CN" w:bidi="ar"/>
              </w:rPr>
              <w:t>Университете</w:t>
            </w:r>
          </w:p>
          <w:p w14:paraId="66092C8F" w14:textId="77777777" w:rsidR="00115031" w:rsidRDefault="0011503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</w:tcPr>
          <w:p w14:paraId="08FF6882" w14:textId="77777777" w:rsidR="00115031" w:rsidRPr="00596276" w:rsidRDefault="00596276">
            <w:r>
              <w:rPr>
                <w:rFonts w:eastAsia="SimSun"/>
                <w:color w:val="000000"/>
                <w:lang w:eastAsia="zh-CN" w:bidi="ar"/>
              </w:rPr>
              <w:t>1. Направления и продолжитель</w:t>
            </w:r>
            <w:r w:rsidR="00B02C5F">
              <w:rPr>
                <w:rFonts w:eastAsia="SimSun"/>
                <w:color w:val="000000"/>
                <w:lang w:eastAsia="zh-CN" w:bidi="ar"/>
              </w:rPr>
              <w:t xml:space="preserve">ность работы с психологом. </w:t>
            </w:r>
          </w:p>
          <w:p w14:paraId="4958EEAF" w14:textId="77777777"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2. Индивидуальные психологические консультации. </w:t>
            </w:r>
          </w:p>
          <w:p w14:paraId="73C996E6" w14:textId="77777777" w:rsidR="00115031" w:rsidRDefault="00B02C5F">
            <w:r>
              <w:rPr>
                <w:rFonts w:eastAsia="SimSun"/>
                <w:color w:val="000000"/>
                <w:lang w:eastAsia="zh-CN" w:bidi="ar"/>
              </w:rPr>
              <w:t>3. Групповая психологическая работа: тренинги, тран</w:t>
            </w:r>
            <w:r w:rsidR="00596276">
              <w:rPr>
                <w:rFonts w:eastAsia="SimSun"/>
                <w:color w:val="000000"/>
                <w:lang w:eastAsia="zh-CN" w:bidi="ar"/>
              </w:rPr>
              <w:t>сформационные игры, дискуссион</w:t>
            </w:r>
            <w:r w:rsidRPr="00596276">
              <w:rPr>
                <w:rFonts w:eastAsia="SimSun"/>
                <w:color w:val="000000"/>
                <w:lang w:eastAsia="zh-CN" w:bidi="ar"/>
              </w:rPr>
              <w:t>ный клуб.</w:t>
            </w:r>
          </w:p>
        </w:tc>
        <w:tc>
          <w:tcPr>
            <w:tcW w:w="2410" w:type="dxa"/>
          </w:tcPr>
          <w:p w14:paraId="17AEE1E7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14:paraId="2B1D2792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посещение психологической службы;</w:t>
            </w:r>
          </w:p>
          <w:p w14:paraId="1883DEEA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160B6671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подготовка к участию в групповой дискуссии</w:t>
            </w:r>
          </w:p>
        </w:tc>
      </w:tr>
      <w:tr w:rsidR="00115031" w14:paraId="12E3FD94" w14:textId="77777777">
        <w:tc>
          <w:tcPr>
            <w:tcW w:w="2552" w:type="dxa"/>
            <w:shd w:val="clear" w:color="auto" w:fill="auto"/>
          </w:tcPr>
          <w:p w14:paraId="2E125E24" w14:textId="77777777"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Тема </w:t>
            </w:r>
            <w:r>
              <w:rPr>
                <w:color w:val="000000" w:themeColor="text1"/>
                <w:lang w:val="en-US"/>
              </w:rPr>
              <w:t>7</w:t>
            </w:r>
            <w:r>
              <w:rPr>
                <w:color w:val="000000" w:themeColor="text1"/>
              </w:rPr>
              <w:t>. История Финансового университета</w:t>
            </w:r>
          </w:p>
          <w:p w14:paraId="11B24513" w14:textId="77777777"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7F10B401" w14:textId="77777777"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этапы развития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Финансового университета. </w:t>
            </w:r>
          </w:p>
          <w:p w14:paraId="3ED67CDB" w14:textId="77777777"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выпускники Финансового университета.</w:t>
            </w:r>
          </w:p>
          <w:p w14:paraId="4580A604" w14:textId="77777777"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Вклад Финансового университета в развитие российского государства.</w:t>
            </w:r>
          </w:p>
          <w:p w14:paraId="736DB3BA" w14:textId="77777777"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начимые достижения Факультета информационных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технологий и анализа больших данных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14:paraId="5294E353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посещение музея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34E1D1A0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5633C53C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просмотр фильма по истории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14:paraId="1B226E09" w14:textId="77777777"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</w:tbl>
    <w:p w14:paraId="4F83D3FB" w14:textId="77777777" w:rsidR="00115031" w:rsidRDefault="00115031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</w:p>
    <w:p w14:paraId="0F682D63" w14:textId="77777777" w:rsidR="00115031" w:rsidRDefault="00B02C5F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 Перечень вопросов, заданий, тем для подготовки к текущему контролю</w:t>
      </w:r>
    </w:p>
    <w:p w14:paraId="2AA1E357" w14:textId="77777777" w:rsidR="00115031" w:rsidRDefault="00B02C5F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Примеры заданий для дискуссии в рамках семинарского занятия</w:t>
      </w:r>
    </w:p>
    <w:p w14:paraId="1F9B592C" w14:textId="77777777" w:rsidR="00115031" w:rsidRDefault="00B02C5F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этапы развития Финансового университета как одного из старейших российских вузов, дайте основные характеристики этим этапам.</w:t>
      </w:r>
    </w:p>
    <w:p w14:paraId="25B8BB49" w14:textId="77777777" w:rsidR="00115031" w:rsidRDefault="00B02C5F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Каковы, на Ваш взгляд, конкурентные преимущества Финансового университета сегодня? </w:t>
      </w:r>
    </w:p>
    <w:p w14:paraId="3AF5B23E" w14:textId="77777777" w:rsidR="00115031" w:rsidRDefault="00B02C5F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Система высшего образования в России: вчера, сегодня, завтра.</w:t>
      </w:r>
    </w:p>
    <w:p w14:paraId="7EC3BC60" w14:textId="77777777" w:rsidR="00115031" w:rsidRDefault="00B02C5F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чем, на Ваш взгляд, состоит преимущество </w:t>
      </w:r>
      <w:proofErr w:type="spellStart"/>
      <w:r>
        <w:rPr>
          <w:rFonts w:eastAsia="Calibri"/>
          <w:sz w:val="28"/>
          <w:szCs w:val="28"/>
          <w:lang w:eastAsia="en-US"/>
        </w:rPr>
        <w:t>балльно</w:t>
      </w:r>
      <w:proofErr w:type="spellEnd"/>
      <w:r>
        <w:rPr>
          <w:rFonts w:eastAsia="Calibri"/>
          <w:sz w:val="28"/>
          <w:szCs w:val="28"/>
          <w:lang w:eastAsia="en-US"/>
        </w:rPr>
        <w:t>-рейтинговой системы оценки знаний в сравнении с традиционной пятибалльной системой оценки?</w:t>
      </w:r>
    </w:p>
    <w:p w14:paraId="534BF749" w14:textId="0E497EB1" w:rsidR="0080098E" w:rsidRPr="00F53B57" w:rsidRDefault="00B02C5F" w:rsidP="0080098E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Какие личностные качества, на Ваш взгляд, являются наиболее значимыми для специалиста в выбранной Вами профессиональной области?</w:t>
      </w:r>
    </w:p>
    <w:p w14:paraId="245A7A7F" w14:textId="77777777" w:rsidR="00115031" w:rsidRDefault="00B02C5F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6.2.2. Критерии балльной оценки различных форм текущего контроля успеваемости</w:t>
      </w:r>
    </w:p>
    <w:p w14:paraId="3E1A1ED9" w14:textId="77777777"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14:paraId="0B1E33F7" w14:textId="77777777"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14:paraId="20BC4900" w14:textId="77777777"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Итоги текущего контроля успеваемости в середине семестра (на 15 ноября) по данной дисциплине не подводятся.</w:t>
      </w:r>
    </w:p>
    <w:p w14:paraId="7249364D" w14:textId="77777777" w:rsidR="00115031" w:rsidRDefault="00B02C5F">
      <w:pPr>
        <w:suppressAutoHyphens/>
        <w:spacing w:line="360" w:lineRule="auto"/>
        <w:ind w:firstLine="709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Итоговый контроль проводится в форме зачета, который проводится в устной форме в виде собеседования. </w:t>
      </w:r>
    </w:p>
    <w:p w14:paraId="7DB515BD" w14:textId="77777777"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Критерии балльной оценки включают качество подготовки студентов к семинарским занятиям, выполнения различного рода самостоятельной работы.</w:t>
      </w:r>
    </w:p>
    <w:p w14:paraId="270FF7E9" w14:textId="77777777" w:rsidR="00115031" w:rsidRDefault="00B02C5F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6.2.3. Распределение максимальных баллов по видам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4902"/>
        <w:gridCol w:w="2345"/>
        <w:gridCol w:w="1363"/>
      </w:tblGrid>
      <w:tr w:rsidR="00115031" w14:paraId="679FF8EB" w14:textId="77777777">
        <w:tc>
          <w:tcPr>
            <w:tcW w:w="634" w:type="dxa"/>
          </w:tcPr>
          <w:p w14:paraId="2AA6700D" w14:textId="77777777"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036" w:type="dxa"/>
          </w:tcPr>
          <w:p w14:paraId="4E25645C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</w:tcPr>
          <w:p w14:paraId="0B87FBC3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Баллы по видам работ</w:t>
            </w:r>
          </w:p>
        </w:tc>
        <w:tc>
          <w:tcPr>
            <w:tcW w:w="1383" w:type="dxa"/>
          </w:tcPr>
          <w:p w14:paraId="7AD20F40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Баллы</w:t>
            </w:r>
          </w:p>
        </w:tc>
      </w:tr>
      <w:tr w:rsidR="00115031" w14:paraId="4E2C9D2C" w14:textId="77777777">
        <w:tc>
          <w:tcPr>
            <w:tcW w:w="634" w:type="dxa"/>
          </w:tcPr>
          <w:p w14:paraId="7F1D3425" w14:textId="77777777"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036" w:type="dxa"/>
          </w:tcPr>
          <w:p w14:paraId="1E667B69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Работа в семестре</w:t>
            </w:r>
          </w:p>
          <w:p w14:paraId="5C992A4F" w14:textId="77777777"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Посещение лекций</w:t>
            </w:r>
          </w:p>
          <w:p w14:paraId="7AF8F741" w14:textId="77777777"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Посещение семинаров</w:t>
            </w:r>
          </w:p>
          <w:p w14:paraId="3C3281A8" w14:textId="77777777"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Выполнение задания по поиску информации в БИК</w:t>
            </w:r>
          </w:p>
          <w:p w14:paraId="78A4EC69" w14:textId="77777777"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Работа (активность) на семинарах</w:t>
            </w:r>
          </w:p>
          <w:p w14:paraId="6A0E64F0" w14:textId="77777777" w:rsidR="001C1B9A" w:rsidRPr="008F46F6" w:rsidRDefault="001C1B9A" w:rsidP="001C1B9A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8F46F6">
              <w:rPr>
                <w:rFonts w:eastAsia="Calibri"/>
                <w:color w:val="000000"/>
                <w:sz w:val="28"/>
                <w:szCs w:val="28"/>
                <w:lang w:eastAsia="ar-SA"/>
              </w:rPr>
              <w:t>Выполнение задания по темам, отведенным на самостоятельное изучение</w:t>
            </w:r>
          </w:p>
          <w:p w14:paraId="45434180" w14:textId="77777777"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Участие в анкетировании</w:t>
            </w:r>
          </w:p>
        </w:tc>
        <w:tc>
          <w:tcPr>
            <w:tcW w:w="2410" w:type="dxa"/>
          </w:tcPr>
          <w:p w14:paraId="40349E12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14:paraId="3DA0F8D3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2 баллов</w:t>
            </w:r>
          </w:p>
          <w:p w14:paraId="637679C9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2 баллов</w:t>
            </w:r>
          </w:p>
          <w:p w14:paraId="532B0AA1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14:paraId="3543B0EF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10 баллов</w:t>
            </w:r>
          </w:p>
          <w:p w14:paraId="00E790A1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5 баллов</w:t>
            </w:r>
          </w:p>
          <w:p w14:paraId="4EA40EC2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10 баллов</w:t>
            </w:r>
          </w:p>
          <w:p w14:paraId="06D71102" w14:textId="77777777" w:rsidR="001C1B9A" w:rsidRDefault="001C1B9A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14:paraId="03B42138" w14:textId="77777777" w:rsidR="001C1B9A" w:rsidRDefault="001C1B9A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14:paraId="306B0A42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5 баллов</w:t>
            </w:r>
          </w:p>
        </w:tc>
        <w:tc>
          <w:tcPr>
            <w:tcW w:w="1383" w:type="dxa"/>
          </w:tcPr>
          <w:p w14:paraId="15754033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</w:tr>
      <w:tr w:rsidR="00115031" w14:paraId="1183727A" w14:textId="77777777">
        <w:tc>
          <w:tcPr>
            <w:tcW w:w="634" w:type="dxa"/>
          </w:tcPr>
          <w:p w14:paraId="2096871D" w14:textId="77777777" w:rsidR="00115031" w:rsidRDefault="00115031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036" w:type="dxa"/>
          </w:tcPr>
          <w:p w14:paraId="49CA2D1D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2410" w:type="dxa"/>
          </w:tcPr>
          <w:p w14:paraId="6C31999C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14:paraId="45DEDAFA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40</w:t>
            </w:r>
          </w:p>
        </w:tc>
      </w:tr>
      <w:tr w:rsidR="00115031" w14:paraId="37EEDD6F" w14:textId="77777777">
        <w:tc>
          <w:tcPr>
            <w:tcW w:w="634" w:type="dxa"/>
          </w:tcPr>
          <w:p w14:paraId="7ACB7AFF" w14:textId="77777777"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036" w:type="dxa"/>
          </w:tcPr>
          <w:p w14:paraId="6B3A902E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Зачёт</w:t>
            </w:r>
          </w:p>
        </w:tc>
        <w:tc>
          <w:tcPr>
            <w:tcW w:w="2410" w:type="dxa"/>
          </w:tcPr>
          <w:p w14:paraId="40BA252E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14:paraId="403121EA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60</w:t>
            </w:r>
          </w:p>
        </w:tc>
      </w:tr>
      <w:tr w:rsidR="00115031" w14:paraId="76C680C6" w14:textId="77777777">
        <w:tc>
          <w:tcPr>
            <w:tcW w:w="634" w:type="dxa"/>
          </w:tcPr>
          <w:p w14:paraId="61B1B37A" w14:textId="77777777"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036" w:type="dxa"/>
          </w:tcPr>
          <w:p w14:paraId="793F4C73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410" w:type="dxa"/>
          </w:tcPr>
          <w:p w14:paraId="0C64BEA8" w14:textId="77777777"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14:paraId="0FF2F5A5" w14:textId="77777777"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100</w:t>
            </w:r>
          </w:p>
        </w:tc>
      </w:tr>
    </w:tbl>
    <w:p w14:paraId="195E952D" w14:textId="674409E5" w:rsidR="0080098E" w:rsidRDefault="0080098E">
      <w:pPr>
        <w:suppressAutoHyphens/>
        <w:spacing w:line="360" w:lineRule="auto"/>
        <w:outlineLvl w:val="0"/>
        <w:rPr>
          <w:rFonts w:eastAsia="Calibri"/>
          <w:b/>
          <w:color w:val="000000"/>
          <w:sz w:val="28"/>
          <w:szCs w:val="28"/>
          <w:lang w:eastAsia="ar-SA"/>
        </w:rPr>
      </w:pPr>
    </w:p>
    <w:p w14:paraId="5C8D9D3D" w14:textId="77777777" w:rsidR="00115031" w:rsidRDefault="00B02C5F">
      <w:pPr>
        <w:suppressAutoHyphens/>
        <w:spacing w:line="360" w:lineRule="auto"/>
        <w:outlineLvl w:val="0"/>
        <w:rPr>
          <w:rFonts w:eastAsia="Calibri"/>
          <w:b/>
          <w:color w:val="000000"/>
          <w:sz w:val="28"/>
          <w:szCs w:val="28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7. </w:t>
      </w:r>
      <w:bookmarkStart w:id="29" w:name="_Toc516155136"/>
      <w:bookmarkStart w:id="30" w:name="_Toc516155762"/>
      <w:bookmarkStart w:id="31" w:name="_Toc516155814"/>
      <w:bookmarkStart w:id="32" w:name="_Toc516149308"/>
      <w:bookmarkStart w:id="33" w:name="_Toc516230310"/>
      <w:bookmarkStart w:id="34" w:name="_Toc516153783"/>
      <w:bookmarkStart w:id="35" w:name="_Toc505176234"/>
      <w:r>
        <w:rPr>
          <w:rFonts w:eastAsia="Calibri"/>
          <w:b/>
          <w:color w:val="000000"/>
          <w:sz w:val="28"/>
          <w:szCs w:val="28"/>
          <w:lang w:eastAsia="ar-SA"/>
        </w:rPr>
        <w:t>Фонд оценочных средств для проведения промежуточной аттестации по дисциплине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FD60859" w14:textId="77777777" w:rsidR="00115031" w:rsidRPr="00215C02" w:rsidRDefault="00B02C5F" w:rsidP="000E691C">
      <w:pPr>
        <w:tabs>
          <w:tab w:val="left" w:pos="-180"/>
        </w:tabs>
        <w:suppressAutoHyphens/>
        <w:spacing w:line="360" w:lineRule="auto"/>
        <w:ind w:right="68" w:firstLine="720"/>
        <w:jc w:val="both"/>
        <w:rPr>
          <w:rFonts w:eastAsia="Times New Roman"/>
          <w:b/>
          <w:i/>
          <w:sz w:val="28"/>
          <w:szCs w:val="28"/>
        </w:rPr>
      </w:pPr>
      <w:r>
        <w:rPr>
          <w:rFonts w:eastAsia="Calibri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5C02">
        <w:rPr>
          <w:rFonts w:eastAsia="Calibri" w:cs="Calibri"/>
          <w:b/>
          <w:color w:val="000000"/>
          <w:sz w:val="28"/>
          <w:szCs w:val="28"/>
        </w:rPr>
        <w:t>2</w:t>
      </w:r>
      <w:r w:rsidR="00215C02">
        <w:rPr>
          <w:rFonts w:eastAsia="Calibri" w:cs="Calibri"/>
          <w:b/>
          <w:i/>
          <w:color w:val="000000"/>
          <w:sz w:val="28"/>
          <w:szCs w:val="28"/>
        </w:rPr>
        <w:t>.</w:t>
      </w:r>
      <w:r w:rsidRPr="00215C02">
        <w:rPr>
          <w:rFonts w:eastAsia="Calibri" w:cs="Calibri"/>
          <w:b/>
          <w:i/>
          <w:color w:val="000000"/>
          <w:sz w:val="28"/>
          <w:szCs w:val="28"/>
        </w:rPr>
        <w:t xml:space="preserve"> </w:t>
      </w:r>
      <w:r w:rsidRPr="00215C02">
        <w:rPr>
          <w:rFonts w:eastAsia="Calibri" w:cs="Calibri"/>
          <w:b/>
          <w:iCs/>
          <w:color w:val="00000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215C02">
        <w:rPr>
          <w:rFonts w:eastAsia="Times New Roman"/>
          <w:b/>
          <w:i/>
          <w:sz w:val="28"/>
          <w:szCs w:val="28"/>
        </w:rPr>
        <w:t xml:space="preserve"> </w:t>
      </w:r>
    </w:p>
    <w:p w14:paraId="110B1A59" w14:textId="277C0D52" w:rsidR="00115031" w:rsidRDefault="00B02C5F">
      <w:pPr>
        <w:jc w:val="center"/>
        <w:rPr>
          <w:rFonts w:eastAsia="Calibri"/>
          <w:b/>
          <w:color w:val="000000"/>
          <w:sz w:val="28"/>
          <w:szCs w:val="28"/>
        </w:rPr>
      </w:pPr>
      <w:r w:rsidRPr="000E691C">
        <w:rPr>
          <w:rFonts w:eastAsia="Calibri"/>
          <w:b/>
          <w:color w:val="000000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69B74F4E" w14:textId="554E7D02" w:rsidR="0079028E" w:rsidRDefault="0079028E" w:rsidP="005A0D62">
      <w:pPr>
        <w:rPr>
          <w:rFonts w:eastAsia="Calibri"/>
          <w:b/>
          <w:color w:val="000000"/>
          <w:sz w:val="28"/>
          <w:szCs w:val="28"/>
        </w:rPr>
      </w:pPr>
    </w:p>
    <w:tbl>
      <w:tblPr>
        <w:tblStyle w:val="28"/>
        <w:tblW w:w="9918" w:type="dxa"/>
        <w:tblLayout w:type="fixed"/>
        <w:tblLook w:val="04A0" w:firstRow="1" w:lastRow="0" w:firstColumn="1" w:lastColumn="0" w:noHBand="0" w:noVBand="1"/>
      </w:tblPr>
      <w:tblGrid>
        <w:gridCol w:w="2021"/>
        <w:gridCol w:w="2510"/>
        <w:gridCol w:w="2552"/>
        <w:gridCol w:w="2835"/>
      </w:tblGrid>
      <w:tr w:rsidR="00115031" w:rsidRPr="00EE458A" w14:paraId="705A8980" w14:textId="77777777" w:rsidTr="00CE1543">
        <w:tc>
          <w:tcPr>
            <w:tcW w:w="2021" w:type="dxa"/>
          </w:tcPr>
          <w:p w14:paraId="4B310240" w14:textId="77777777" w:rsidR="00115031" w:rsidRPr="00EE458A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E458A">
              <w:rPr>
                <w:rFonts w:ascii="Times New Roman" w:eastAsiaTheme="minorHAnsi" w:hAnsi="Times New Roman"/>
                <w:b/>
                <w:bCs/>
                <w:lang w:eastAsia="en-US"/>
              </w:rPr>
              <w:t>Наименование компетенции</w:t>
            </w:r>
          </w:p>
        </w:tc>
        <w:tc>
          <w:tcPr>
            <w:tcW w:w="2510" w:type="dxa"/>
          </w:tcPr>
          <w:p w14:paraId="32302A7E" w14:textId="77777777" w:rsidR="00115031" w:rsidRPr="00EE458A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E458A">
              <w:rPr>
                <w:rFonts w:ascii="Times New Roman" w:eastAsiaTheme="minorHAnsi" w:hAnsi="Times New Roman"/>
                <w:b/>
                <w:bCs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</w:tcPr>
          <w:p w14:paraId="7CDAE40F" w14:textId="77777777" w:rsidR="00115031" w:rsidRPr="00EE458A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E458A">
              <w:rPr>
                <w:rFonts w:ascii="Times New Roman" w:eastAsiaTheme="minorHAnsi" w:hAnsi="Times New Roman"/>
                <w:b/>
                <w:bCs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14:paraId="746C0DCE" w14:textId="67DCAB7F" w:rsidR="00115031" w:rsidRPr="00EE458A" w:rsidRDefault="007902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E458A">
              <w:rPr>
                <w:rFonts w:ascii="Times New Roman" w:eastAsiaTheme="minorHAnsi" w:hAnsi="Times New Roman"/>
                <w:b/>
                <w:bCs/>
                <w:lang w:eastAsia="en-US"/>
              </w:rPr>
              <w:t>Типовые контрольные задания</w:t>
            </w:r>
          </w:p>
        </w:tc>
      </w:tr>
      <w:tr w:rsidR="005A0D62" w:rsidRPr="00EE458A" w14:paraId="7FC9DB9A" w14:textId="77777777" w:rsidTr="00CE1543">
        <w:tc>
          <w:tcPr>
            <w:tcW w:w="2021" w:type="dxa"/>
            <w:vMerge w:val="restart"/>
          </w:tcPr>
          <w:p w14:paraId="2ECB056B" w14:textId="77777777" w:rsidR="005A0D62" w:rsidRPr="00EE458A" w:rsidRDefault="005A0D62" w:rsidP="005A0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458A">
              <w:rPr>
                <w:rFonts w:ascii="Times New Roman" w:hAnsi="Times New Roman" w:cs="Times New Roman"/>
                <w:b/>
              </w:rPr>
              <w:t xml:space="preserve">УК-2 </w:t>
            </w:r>
            <w:r w:rsidRPr="00EE458A">
              <w:rPr>
                <w:rFonts w:ascii="Times New Roman" w:hAnsi="Times New Roman" w:cs="Times New Roman"/>
                <w:sz w:val="22"/>
                <w:szCs w:val="22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  <w:p w14:paraId="1EA773BA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10" w:type="dxa"/>
          </w:tcPr>
          <w:p w14:paraId="190F6AE8" w14:textId="3D9B97D6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  <w:bCs/>
                <w:color w:val="000000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2552" w:type="dxa"/>
          </w:tcPr>
          <w:p w14:paraId="151CCEE7" w14:textId="77777777" w:rsidR="005A0D62" w:rsidRPr="00EE458A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hAnsi="Times New Roman"/>
              </w:rPr>
              <w:t>информационно-коммуникационные ресурсы и технологии, используемые в Финансовом университете.</w:t>
            </w:r>
          </w:p>
          <w:p w14:paraId="7F8512EE" w14:textId="0D3A2573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>Уметь:</w:t>
            </w:r>
            <w:r w:rsidRPr="00EE458A">
              <w:rPr>
                <w:rFonts w:ascii="Times New Roman" w:hAnsi="Times New Roman"/>
              </w:rPr>
              <w:t xml:space="preserve"> пользоваться информационно-коммуникационными ресурсами </w:t>
            </w:r>
            <w:proofErr w:type="spellStart"/>
            <w:r w:rsidRPr="00EE458A">
              <w:rPr>
                <w:rFonts w:ascii="Times New Roman" w:hAnsi="Times New Roman"/>
              </w:rPr>
              <w:t>Финуниверситета</w:t>
            </w:r>
            <w:proofErr w:type="spellEnd"/>
            <w:r w:rsidRPr="00EE458A">
              <w:rPr>
                <w:rFonts w:ascii="Times New Roman" w:hAnsi="Times New Roman"/>
              </w:rPr>
              <w:t>, а также современными образовательными технологиями.</w:t>
            </w:r>
          </w:p>
        </w:tc>
        <w:tc>
          <w:tcPr>
            <w:tcW w:w="2835" w:type="dxa"/>
          </w:tcPr>
          <w:p w14:paraId="0ABB62BB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>Перечислите информационно-коммуникационные ресурсы Финансового университета, доступные студенту.</w:t>
            </w:r>
          </w:p>
          <w:p w14:paraId="51C74B04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</w:p>
          <w:p w14:paraId="6595C34D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</w:p>
          <w:p w14:paraId="3D723B90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</w:p>
          <w:p w14:paraId="6263CDF0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</w:p>
          <w:p w14:paraId="2F342DB2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5A0D62" w:rsidRPr="00EE458A" w14:paraId="7C123502" w14:textId="77777777" w:rsidTr="00CE1543">
        <w:tc>
          <w:tcPr>
            <w:tcW w:w="2021" w:type="dxa"/>
            <w:vMerge/>
          </w:tcPr>
          <w:p w14:paraId="0DCA5471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10" w:type="dxa"/>
          </w:tcPr>
          <w:p w14:paraId="29E06D18" w14:textId="77777777" w:rsidR="005A0D62" w:rsidRPr="00EE458A" w:rsidRDefault="005A0D62" w:rsidP="005A0D62">
            <w:pPr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 w:rsidRPr="00EE458A">
              <w:rPr>
                <w:rFonts w:ascii="Times New Roman" w:hAnsi="Times New Roman"/>
                <w:color w:val="000000"/>
              </w:rPr>
              <w:t xml:space="preserve">Ведет деловую переписку, учитывая   особенности официально- делового стиля и речевого этикета. </w:t>
            </w:r>
          </w:p>
          <w:p w14:paraId="26161AFD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52" w:type="dxa"/>
          </w:tcPr>
          <w:p w14:paraId="21C603B1" w14:textId="77777777" w:rsidR="005A0D62" w:rsidRPr="00EE458A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hAnsi="Times New Roman"/>
              </w:rPr>
              <w:t>нормативно-правовые акты, регламентирующие организацию обучения в Финансовом университете</w:t>
            </w:r>
          </w:p>
          <w:p w14:paraId="39162EA2" w14:textId="537AC0C8" w:rsidR="005A0D62" w:rsidRPr="005A0D62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EE458A">
              <w:rPr>
                <w:rFonts w:ascii="Times New Roman" w:hAnsi="Times New Roman"/>
              </w:rPr>
              <w:t>использовать современные технические средства обучения и образовательные технологии, использовать информационно-коммуникационные технологии, электронные образовательные и информационные ресурсы Финансового университета.</w:t>
            </w:r>
          </w:p>
        </w:tc>
        <w:tc>
          <w:tcPr>
            <w:tcW w:w="2835" w:type="dxa"/>
          </w:tcPr>
          <w:p w14:paraId="40ABC4A2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>Получите доступ к своей учетной записи и личному кабинету обучающегося</w:t>
            </w:r>
            <w:r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  <w:lang w:val="en-US"/>
              </w:rPr>
              <w:t>org</w:t>
            </w:r>
            <w:r w:rsidRPr="00EE458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fa</w:t>
            </w:r>
            <w:r w:rsidRPr="00EE458A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EE458A">
              <w:rPr>
                <w:rFonts w:ascii="Times New Roman" w:hAnsi="Times New Roman"/>
              </w:rPr>
              <w:t xml:space="preserve">. </w:t>
            </w:r>
          </w:p>
          <w:p w14:paraId="2307C4B6" w14:textId="18A3481B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</w:rPr>
              <w:t>Получите доступ к актуальному расписанию группы, используя сервис ruz.fa.ru.</w:t>
            </w:r>
          </w:p>
        </w:tc>
      </w:tr>
      <w:tr w:rsidR="005A0D62" w:rsidRPr="00EE458A" w14:paraId="574FA521" w14:textId="77777777" w:rsidTr="00CE1543">
        <w:tc>
          <w:tcPr>
            <w:tcW w:w="2021" w:type="dxa"/>
            <w:vMerge/>
          </w:tcPr>
          <w:p w14:paraId="0F38EA6F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10" w:type="dxa"/>
          </w:tcPr>
          <w:p w14:paraId="158655C8" w14:textId="4B11F1B3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  <w:color w:val="000000"/>
              </w:rPr>
              <w:t xml:space="preserve">Ведет деловые переговоры на </w:t>
            </w:r>
            <w:r w:rsidRPr="00EE458A">
              <w:rPr>
                <w:rFonts w:ascii="Times New Roman" w:hAnsi="Times New Roman"/>
                <w:bCs/>
                <w:color w:val="000000"/>
              </w:rPr>
              <w:t>государственном языке Российской Федерации.</w:t>
            </w:r>
          </w:p>
        </w:tc>
        <w:tc>
          <w:tcPr>
            <w:tcW w:w="2552" w:type="dxa"/>
          </w:tcPr>
          <w:p w14:paraId="0A723B38" w14:textId="77777777" w:rsidR="005A0D62" w:rsidRPr="00EE458A" w:rsidRDefault="005A0D62" w:rsidP="005A0D62">
            <w:pPr>
              <w:tabs>
                <w:tab w:val="left" w:pos="540"/>
              </w:tabs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hAnsi="Times New Roman"/>
              </w:rPr>
              <w:t>органы управления и организационную структуру Финансового университета.</w:t>
            </w:r>
          </w:p>
          <w:p w14:paraId="5D9588A3" w14:textId="5B5688FE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  <w:b/>
                <w:bCs/>
              </w:rPr>
              <w:t>Уметь:</w:t>
            </w:r>
            <w:r w:rsidRPr="00EE458A">
              <w:rPr>
                <w:rFonts w:ascii="Times New Roman" w:hAnsi="Times New Roman"/>
              </w:rPr>
              <w:t xml:space="preserve"> общаться со студентами и преподавателями и использовать диалог как основной метод решения спорных вопросов. Умеет налаживать взаимоотношения в группе, с преподавателями и деканатом.</w:t>
            </w:r>
          </w:p>
        </w:tc>
        <w:tc>
          <w:tcPr>
            <w:tcW w:w="2835" w:type="dxa"/>
          </w:tcPr>
          <w:p w14:paraId="21D25436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 xml:space="preserve">Какова организационная структура Факультета </w:t>
            </w:r>
            <w:proofErr w:type="spellStart"/>
            <w:r w:rsidRPr="00EE458A">
              <w:rPr>
                <w:rFonts w:ascii="Times New Roman" w:hAnsi="Times New Roman"/>
              </w:rPr>
              <w:t>ИТиАБД</w:t>
            </w:r>
            <w:proofErr w:type="spellEnd"/>
            <w:r w:rsidRPr="00EE458A">
              <w:rPr>
                <w:rFonts w:ascii="Times New Roman" w:hAnsi="Times New Roman"/>
              </w:rPr>
              <w:t xml:space="preserve">? </w:t>
            </w:r>
          </w:p>
          <w:p w14:paraId="1CF57097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EED0396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35AF43D8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1FCA91B5" w14:textId="46903DCD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>СИТУАЦИЯ. Студент на экзамене. Преподаватель: К сожалению, вынужден прервать для Вас экзамен, т.к. Вы пользуетесь для ответа на билет техническими средствами Студент: За что? Я ничем не пользуюсь. Преподаватель: У Вас работает телефон. Сдавайте работу. Для Вас экзамен закончен. За использование технических средств без проверки Вам выставляется «неудовлетвори</w:t>
            </w:r>
            <w:r w:rsidR="00CE1543">
              <w:rPr>
                <w:rFonts w:ascii="Times New Roman" w:hAnsi="Times New Roman"/>
              </w:rPr>
              <w:t>тельная</w:t>
            </w:r>
            <w:r w:rsidRPr="00EE458A">
              <w:rPr>
                <w:rFonts w:ascii="Times New Roman" w:hAnsi="Times New Roman"/>
              </w:rPr>
              <w:t xml:space="preserve">» оценка. Студент: Я не согласен. Я буду подавать апелляцию. Преподаватель: Это ваше право. </w:t>
            </w:r>
          </w:p>
          <w:p w14:paraId="3944973C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 xml:space="preserve">Вопросы: </w:t>
            </w:r>
          </w:p>
          <w:p w14:paraId="176AA168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 xml:space="preserve">1. Имел ли право преподаватель остановить экзамен и удалить студента? Почему? </w:t>
            </w:r>
          </w:p>
          <w:p w14:paraId="70BEC6A1" w14:textId="77777777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 xml:space="preserve">2. Какие нормативные документы </w:t>
            </w:r>
            <w:proofErr w:type="spellStart"/>
            <w:proofErr w:type="gramStart"/>
            <w:r w:rsidRPr="00EE458A">
              <w:rPr>
                <w:rFonts w:ascii="Times New Roman" w:hAnsi="Times New Roman"/>
              </w:rPr>
              <w:t>Финуниверситет</w:t>
            </w:r>
            <w:proofErr w:type="spellEnd"/>
            <w:proofErr w:type="gramEnd"/>
            <w:r w:rsidRPr="00EE458A">
              <w:rPr>
                <w:rFonts w:ascii="Times New Roman" w:hAnsi="Times New Roman"/>
              </w:rPr>
              <w:t xml:space="preserve"> а регламентируют данную ситуацию?</w:t>
            </w:r>
          </w:p>
          <w:p w14:paraId="29F97175" w14:textId="77777777" w:rsidR="005A0D62" w:rsidRDefault="005A0D62" w:rsidP="005A0D62">
            <w:pPr>
              <w:jc w:val="both"/>
              <w:rPr>
                <w:rFonts w:ascii="Times New Roman" w:hAnsi="Times New Roman"/>
              </w:rPr>
            </w:pPr>
            <w:r w:rsidRPr="00EE458A">
              <w:rPr>
                <w:rFonts w:ascii="Times New Roman" w:hAnsi="Times New Roman"/>
              </w:rPr>
              <w:t xml:space="preserve"> 3. Какие существуют основания для апелляции? Опишите процесс подачи и проведения апелляции.</w:t>
            </w:r>
          </w:p>
          <w:p w14:paraId="4CA7AAC8" w14:textId="2201612B" w:rsidR="005A0D62" w:rsidRPr="005A0D62" w:rsidRDefault="005A0D62" w:rsidP="005A0D62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5A0D62" w:rsidRPr="00EE458A" w14:paraId="10DFAA98" w14:textId="77777777" w:rsidTr="00CE1543">
        <w:tc>
          <w:tcPr>
            <w:tcW w:w="2021" w:type="dxa"/>
            <w:vMerge/>
          </w:tcPr>
          <w:p w14:paraId="38128161" w14:textId="77777777" w:rsidR="005A0D62" w:rsidRPr="00EE458A" w:rsidRDefault="005A0D62" w:rsidP="005A0D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10" w:type="dxa"/>
          </w:tcPr>
          <w:p w14:paraId="38FA2DCC" w14:textId="109B023A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</w:rPr>
              <w:t xml:space="preserve">Использует </w:t>
            </w:r>
            <w:proofErr w:type="spellStart"/>
            <w:r w:rsidRPr="00EE458A">
              <w:rPr>
                <w:rFonts w:ascii="Times New Roman" w:hAnsi="Times New Roman"/>
              </w:rPr>
              <w:t>лексико</w:t>
            </w:r>
            <w:proofErr w:type="spellEnd"/>
            <w:r w:rsidRPr="00EE458A">
              <w:rPr>
                <w:rFonts w:ascii="Times New Roman" w:hAnsi="Times New Roman"/>
              </w:rPr>
              <w:t xml:space="preserve"> - грамматические и стилистические ресурсы </w:t>
            </w:r>
            <w:r w:rsidRPr="00EE458A">
              <w:rPr>
                <w:rFonts w:ascii="Times New Roman" w:hAnsi="Times New Roman"/>
                <w:bCs/>
                <w:color w:val="000000"/>
              </w:rPr>
              <w:t xml:space="preserve">на </w:t>
            </w:r>
            <w:r w:rsidRPr="00EE458A">
              <w:rPr>
                <w:rFonts w:ascii="Times New Roman" w:hAnsi="Times New Roman"/>
                <w:bCs/>
                <w:color w:val="000000"/>
              </w:rPr>
              <w:lastRenderedPageBreak/>
              <w:t xml:space="preserve">государственном языке Российской Федерации </w:t>
            </w:r>
            <w:r w:rsidRPr="00EE458A">
              <w:rPr>
                <w:rFonts w:ascii="Times New Roman" w:hAnsi="Times New Roman"/>
              </w:rPr>
              <w:t xml:space="preserve"> в зависимости от решаемой коммуникативной, в том числе  профессиональной, задачи.</w:t>
            </w:r>
          </w:p>
        </w:tc>
        <w:tc>
          <w:tcPr>
            <w:tcW w:w="2552" w:type="dxa"/>
          </w:tcPr>
          <w:p w14:paraId="25B11BC7" w14:textId="77777777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lastRenderedPageBreak/>
              <w:t xml:space="preserve">Знать: </w:t>
            </w:r>
            <w:r w:rsidRPr="00EE458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Основные принципы и правила коммуникации на </w:t>
            </w:r>
            <w:r w:rsidRPr="00EE458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русском языке в различных ситуациях, в том числе профессиональных.</w:t>
            </w:r>
          </w:p>
          <w:p w14:paraId="70BBB07E" w14:textId="16835752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Уметь:</w:t>
            </w:r>
            <w:r w:rsidRPr="00EE458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Применять различные стилистические приемы в процессе устной и письменной коммуникации для эффективного решения профессиональных задач.</w:t>
            </w:r>
          </w:p>
        </w:tc>
        <w:tc>
          <w:tcPr>
            <w:tcW w:w="2835" w:type="dxa"/>
          </w:tcPr>
          <w:p w14:paraId="6B6EB341" w14:textId="47B996D7" w:rsidR="005A0D62" w:rsidRPr="00EE458A" w:rsidRDefault="005A0D62" w:rsidP="005A0D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E458A">
              <w:rPr>
                <w:rFonts w:ascii="Times New Roman" w:eastAsia="Times New Roman" w:hAnsi="Times New Roman"/>
                <w:bCs/>
              </w:rPr>
              <w:lastRenderedPageBreak/>
              <w:t xml:space="preserve">Расскажите, что Вы знаете о правилах деловой переписки. Нужно соблюдать эти </w:t>
            </w:r>
            <w:r w:rsidRPr="00EE458A">
              <w:rPr>
                <w:rFonts w:ascii="Times New Roman" w:eastAsia="Times New Roman" w:hAnsi="Times New Roman"/>
                <w:bCs/>
              </w:rPr>
              <w:lastRenderedPageBreak/>
              <w:t xml:space="preserve">правила в ходе повседневного общения? </w:t>
            </w:r>
            <w:r w:rsidRPr="00EE458A">
              <w:rPr>
                <w:rFonts w:ascii="Times New Roman" w:eastAsia="Calibri" w:hAnsi="Times New Roman"/>
                <w:highlight w:val="yellow"/>
              </w:rPr>
              <w:t xml:space="preserve"> </w:t>
            </w:r>
          </w:p>
        </w:tc>
      </w:tr>
      <w:tr w:rsidR="005A0D62" w:rsidRPr="00EE458A" w14:paraId="1FE6A51F" w14:textId="77777777" w:rsidTr="00CE1543">
        <w:trPr>
          <w:trHeight w:val="1198"/>
        </w:trPr>
        <w:tc>
          <w:tcPr>
            <w:tcW w:w="2021" w:type="dxa"/>
            <w:vMerge w:val="restart"/>
          </w:tcPr>
          <w:p w14:paraId="7F51EFE1" w14:textId="01953EB0" w:rsidR="005A0D62" w:rsidRPr="00EE458A" w:rsidRDefault="005A0D62" w:rsidP="005A0D62">
            <w:pPr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E458A">
              <w:rPr>
                <w:rFonts w:ascii="Times New Roman" w:eastAsiaTheme="minorHAnsi" w:hAnsi="Times New Roman"/>
                <w:b/>
                <w:bCs/>
                <w:lang w:eastAsia="en-US"/>
              </w:rPr>
              <w:lastRenderedPageBreak/>
              <w:t xml:space="preserve">УК-8 </w:t>
            </w:r>
            <w:r w:rsidRPr="00EE458A">
              <w:rPr>
                <w:rFonts w:ascii="Times New Roman" w:hAnsi="Times New Roman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510" w:type="dxa"/>
          </w:tcPr>
          <w:p w14:paraId="056C8639" w14:textId="181FE133" w:rsidR="005A0D62" w:rsidRPr="00EE458A" w:rsidRDefault="005A0D62" w:rsidP="005A0D6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E458A">
              <w:rPr>
                <w:rFonts w:ascii="Times New Roman" w:hAnsi="Times New Roman"/>
                <w:color w:val="000000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2552" w:type="dxa"/>
          </w:tcPr>
          <w:p w14:paraId="7378CE6F" w14:textId="77777777" w:rsidR="005A0D62" w:rsidRPr="00EE458A" w:rsidRDefault="005A0D62" w:rsidP="005A0D62">
            <w:pPr>
              <w:jc w:val="both"/>
              <w:rPr>
                <w:rFonts w:ascii="Times New Roman" w:eastAsia="Times New Roman" w:hAnsi="Times New Roman"/>
                <w:lang w:eastAsia="en-US"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Знать: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основные принципы самообразования, основы тайм-менеджмента, факторы, способствующие успешному выполнению поставленных задач.</w:t>
            </w:r>
          </w:p>
          <w:p w14:paraId="3EB37D89" w14:textId="7C945AED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Уметь: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применять практику самообразования, </w:t>
            </w:r>
            <w:r w:rsidRPr="00EE458A">
              <w:rPr>
                <w:rFonts w:ascii="Times New Roman" w:eastAsiaTheme="minorHAnsi" w:hAnsi="Times New Roman"/>
                <w:lang w:eastAsia="en-US"/>
              </w:rPr>
              <w:t>управлять своим временем, выполнять намеченные задачи.</w:t>
            </w:r>
          </w:p>
        </w:tc>
        <w:tc>
          <w:tcPr>
            <w:tcW w:w="2835" w:type="dxa"/>
          </w:tcPr>
          <w:p w14:paraId="3994E374" w14:textId="0BD3DDF9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</w:pPr>
            <w:r w:rsidRPr="00EE458A">
              <w:rPr>
                <w:rFonts w:ascii="Times New Roman" w:hAnsi="Times New Roman"/>
                <w:iCs/>
              </w:rPr>
              <w:t>На основе актуального расписания учебной группы, составьте недельный план выполнения самостоятельной работы по изучаемым в первом семестре дисциплинам.</w:t>
            </w:r>
          </w:p>
        </w:tc>
      </w:tr>
      <w:tr w:rsidR="005A0D62" w:rsidRPr="00EE458A" w14:paraId="472862CE" w14:textId="77777777" w:rsidTr="00CE1543">
        <w:trPr>
          <w:trHeight w:val="556"/>
        </w:trPr>
        <w:tc>
          <w:tcPr>
            <w:tcW w:w="2021" w:type="dxa"/>
            <w:vMerge/>
          </w:tcPr>
          <w:p w14:paraId="6E5950C7" w14:textId="77777777" w:rsidR="005A0D62" w:rsidRPr="00EE458A" w:rsidRDefault="005A0D62" w:rsidP="005A0D62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510" w:type="dxa"/>
          </w:tcPr>
          <w:p w14:paraId="737CDD2C" w14:textId="1A0F1FF2" w:rsidR="005A0D62" w:rsidRPr="00EE458A" w:rsidRDefault="005A0D62" w:rsidP="005A0D6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E458A">
              <w:rPr>
                <w:rFonts w:ascii="Times New Roman" w:hAnsi="Times New Roman"/>
                <w:color w:val="000000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2552" w:type="dxa"/>
          </w:tcPr>
          <w:p w14:paraId="627137CC" w14:textId="77777777" w:rsidR="005A0D62" w:rsidRPr="00EE458A" w:rsidRDefault="005A0D62" w:rsidP="005A0D62">
            <w:pPr>
              <w:jc w:val="both"/>
              <w:rPr>
                <w:rFonts w:ascii="Times New Roman" w:eastAsia="Times New Roman" w:hAnsi="Times New Roman"/>
                <w:lang w:eastAsia="en-US"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Знать: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понятие образования и самообразования, ключевые источники информации для приобретения новых знаний и навыков. </w:t>
            </w:r>
          </w:p>
          <w:p w14:paraId="2EE6E30D" w14:textId="2C767722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Уметь: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применять принципы и методы самообразования на практике, самостоятельно применять мотивацию к получению новых знаний.</w:t>
            </w:r>
          </w:p>
        </w:tc>
        <w:tc>
          <w:tcPr>
            <w:tcW w:w="2835" w:type="dxa"/>
          </w:tcPr>
          <w:p w14:paraId="34211DA0" w14:textId="77777777" w:rsidR="005A0D62" w:rsidRPr="00EE458A" w:rsidRDefault="005A0D62" w:rsidP="005A0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EE458A">
              <w:rPr>
                <w:rFonts w:ascii="Times New Roman" w:eastAsia="Calibri" w:hAnsi="Times New Roman"/>
              </w:rPr>
              <w:t xml:space="preserve">На сайте </w:t>
            </w:r>
            <w:proofErr w:type="spellStart"/>
            <w:r w:rsidRPr="00EE458A">
              <w:rPr>
                <w:rFonts w:ascii="Times New Roman" w:eastAsia="Calibri" w:hAnsi="Times New Roman"/>
              </w:rPr>
              <w:t>Финуниверситета</w:t>
            </w:r>
            <w:proofErr w:type="spellEnd"/>
            <w:r w:rsidRPr="00EE458A">
              <w:rPr>
                <w:rFonts w:ascii="Times New Roman" w:eastAsia="Calibri" w:hAnsi="Times New Roman"/>
              </w:rPr>
              <w:t xml:space="preserve"> Вам необходимо найти учебный план Вашего профиля направления подготовки «Бизнес-информатика» и составить список зачетов и экзаменов 1-го семестра.</w:t>
            </w:r>
          </w:p>
          <w:p w14:paraId="6AA14030" w14:textId="52088AA8" w:rsidR="005A0D62" w:rsidRPr="00EE458A" w:rsidRDefault="005A0D62" w:rsidP="005A0D6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5A0D62" w:rsidRPr="00EE458A" w14:paraId="4054118A" w14:textId="77777777" w:rsidTr="00CE1543">
        <w:trPr>
          <w:trHeight w:val="1198"/>
        </w:trPr>
        <w:tc>
          <w:tcPr>
            <w:tcW w:w="2021" w:type="dxa"/>
            <w:vMerge/>
          </w:tcPr>
          <w:p w14:paraId="73634BDB" w14:textId="77777777" w:rsidR="005A0D62" w:rsidRPr="00EE458A" w:rsidRDefault="005A0D62" w:rsidP="005A0D62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510" w:type="dxa"/>
          </w:tcPr>
          <w:p w14:paraId="4361F44A" w14:textId="51494627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hAnsi="Times New Roman"/>
                <w:color w:val="000000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552" w:type="dxa"/>
          </w:tcPr>
          <w:p w14:paraId="57C52E03" w14:textId="77777777" w:rsidR="005A0D62" w:rsidRPr="00EE458A" w:rsidRDefault="005A0D62" w:rsidP="005A0D62">
            <w:pPr>
              <w:jc w:val="both"/>
              <w:rPr>
                <w:rFonts w:ascii="Times New Roman" w:eastAsia="Times New Roman" w:hAnsi="Times New Roman"/>
                <w:lang w:eastAsia="en-US"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Знать: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понятие и виды принципов образования и самообразования, понятие </w:t>
            </w:r>
            <w:r w:rsidRPr="00EE458A">
              <w:rPr>
                <w:rFonts w:ascii="Times New Roman" w:eastAsiaTheme="minorHAnsi" w:hAnsi="Times New Roman"/>
                <w:lang w:eastAsia="en-US"/>
              </w:rPr>
              <w:t xml:space="preserve">личностно-психологических ресурсов, 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>направления профессиональной деятельности по выбранному направлению подготовки.</w:t>
            </w:r>
          </w:p>
          <w:p w14:paraId="41E84440" w14:textId="4283210D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  <w:lang w:eastAsia="en-US"/>
              </w:rPr>
              <w:t>Уметь:</w:t>
            </w:r>
            <w:r w:rsidRPr="00EE458A">
              <w:rPr>
                <w:rFonts w:ascii="Times New Roman" w:eastAsia="Times New Roman" w:hAnsi="Times New Roman"/>
                <w:lang w:eastAsia="en-US"/>
              </w:rPr>
              <w:t xml:space="preserve">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рост.</w:t>
            </w:r>
          </w:p>
        </w:tc>
        <w:tc>
          <w:tcPr>
            <w:tcW w:w="2835" w:type="dxa"/>
          </w:tcPr>
          <w:p w14:paraId="3E16FD8B" w14:textId="77777777" w:rsidR="005A0D62" w:rsidRPr="00EE458A" w:rsidRDefault="005A0D62" w:rsidP="005A0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EE458A">
              <w:rPr>
                <w:rFonts w:ascii="Times New Roman" w:eastAsia="Calibri" w:hAnsi="Times New Roman"/>
              </w:rPr>
              <w:t xml:space="preserve">     Составить график своей учебной недели, расписать дела по матрице </w:t>
            </w:r>
          </w:p>
          <w:tbl>
            <w:tblPr>
              <w:tblW w:w="2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6"/>
              <w:gridCol w:w="1369"/>
            </w:tblGrid>
            <w:tr w:rsidR="005A0D62" w:rsidRPr="00EE458A" w14:paraId="58B469F8" w14:textId="77777777" w:rsidTr="00EE458A">
              <w:trPr>
                <w:trHeight w:val="674"/>
              </w:trPr>
              <w:tc>
                <w:tcPr>
                  <w:tcW w:w="1116" w:type="dxa"/>
                  <w:shd w:val="clear" w:color="auto" w:fill="auto"/>
                  <w:vAlign w:val="center"/>
                </w:tcPr>
                <w:p w14:paraId="130994F1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1. Срочное</w:t>
                  </w:r>
                </w:p>
                <w:p w14:paraId="71A3940D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И важное</w:t>
                  </w:r>
                </w:p>
              </w:tc>
              <w:tc>
                <w:tcPr>
                  <w:tcW w:w="1369" w:type="dxa"/>
                  <w:shd w:val="clear" w:color="auto" w:fill="auto"/>
                  <w:vAlign w:val="center"/>
                </w:tcPr>
                <w:p w14:paraId="2B73A0E6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2. </w:t>
                  </w:r>
                  <w:proofErr w:type="spellStart"/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Несрорчное</w:t>
                  </w:r>
                  <w:proofErr w:type="spellEnd"/>
                </w:p>
                <w:p w14:paraId="0DF059DF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И важное</w:t>
                  </w:r>
                </w:p>
              </w:tc>
            </w:tr>
            <w:tr w:rsidR="005A0D62" w:rsidRPr="00EE458A" w14:paraId="52757A9C" w14:textId="77777777" w:rsidTr="00EE458A">
              <w:trPr>
                <w:trHeight w:val="695"/>
              </w:trPr>
              <w:tc>
                <w:tcPr>
                  <w:tcW w:w="1116" w:type="dxa"/>
                  <w:shd w:val="clear" w:color="auto" w:fill="auto"/>
                  <w:vAlign w:val="center"/>
                </w:tcPr>
                <w:p w14:paraId="1C524482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3.Срочное</w:t>
                  </w:r>
                </w:p>
                <w:p w14:paraId="1B1AFAE8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И неважное</w:t>
                  </w:r>
                </w:p>
              </w:tc>
              <w:tc>
                <w:tcPr>
                  <w:tcW w:w="1369" w:type="dxa"/>
                  <w:shd w:val="clear" w:color="auto" w:fill="auto"/>
                  <w:vAlign w:val="center"/>
                </w:tcPr>
                <w:p w14:paraId="75185B4A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4. Несрочное</w:t>
                  </w:r>
                </w:p>
                <w:p w14:paraId="42730AE3" w14:textId="77777777" w:rsidR="005A0D62" w:rsidRPr="00EE458A" w:rsidRDefault="005A0D62" w:rsidP="005A0D62">
                  <w:pPr>
                    <w:widowControl w:val="0"/>
                    <w:tabs>
                      <w:tab w:val="left" w:pos="540"/>
                    </w:tabs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EE458A">
                    <w:rPr>
                      <w:rFonts w:eastAsia="Calibri"/>
                      <w:sz w:val="22"/>
                      <w:szCs w:val="22"/>
                      <w:lang w:eastAsia="en-US"/>
                    </w:rPr>
                    <w:t>И неважное</w:t>
                  </w:r>
                </w:p>
              </w:tc>
            </w:tr>
          </w:tbl>
          <w:p w14:paraId="7FED8BD5" w14:textId="3AFFDAA9" w:rsidR="005A0D62" w:rsidRPr="00EE458A" w:rsidRDefault="005A0D62" w:rsidP="005A0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EE458A">
              <w:rPr>
                <w:rFonts w:ascii="Times New Roman" w:eastAsia="Calibri" w:hAnsi="Times New Roman"/>
              </w:rPr>
              <w:t>Дать пояснения по построенному графику.</w:t>
            </w:r>
          </w:p>
          <w:p w14:paraId="6BB60112" w14:textId="1122A3FB" w:rsidR="005A0D62" w:rsidRPr="00EE458A" w:rsidRDefault="005A0D62" w:rsidP="005A0D62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5A0D62" w:rsidRPr="00EE458A" w14:paraId="759D42C4" w14:textId="77777777" w:rsidTr="00CE1543">
        <w:trPr>
          <w:trHeight w:val="1198"/>
        </w:trPr>
        <w:tc>
          <w:tcPr>
            <w:tcW w:w="2021" w:type="dxa"/>
            <w:vMerge w:val="restart"/>
          </w:tcPr>
          <w:p w14:paraId="30346805" w14:textId="77777777" w:rsidR="005A0D62" w:rsidRPr="00EE458A" w:rsidRDefault="005A0D62" w:rsidP="005A0D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8A">
              <w:rPr>
                <w:rFonts w:ascii="Times New Roman" w:hAnsi="Times New Roman" w:cs="Times New Roman"/>
                <w:b/>
              </w:rPr>
              <w:t xml:space="preserve">УК-9 </w:t>
            </w:r>
            <w:r w:rsidRPr="00EE458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293E0861" w14:textId="658746D4" w:rsidR="005A0D62" w:rsidRPr="00EE458A" w:rsidRDefault="005A0D62" w:rsidP="005A0D62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0" w:type="dxa"/>
          </w:tcPr>
          <w:p w14:paraId="4BD44515" w14:textId="5032926B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hAnsi="Times New Roman"/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52" w:type="dxa"/>
          </w:tcPr>
          <w:p w14:paraId="01FEBC9E" w14:textId="77777777" w:rsidR="005A0D62" w:rsidRPr="00EE458A" w:rsidRDefault="005A0D62" w:rsidP="005A0D62">
            <w:pPr>
              <w:tabs>
                <w:tab w:val="left" w:pos="540"/>
              </w:tabs>
              <w:rPr>
                <w:rFonts w:ascii="Times New Roman" w:hAnsi="Times New Roman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hAnsi="Times New Roman"/>
              </w:rPr>
              <w:t>основы межличностной коммуникации в профессиональной среде.</w:t>
            </w:r>
          </w:p>
          <w:p w14:paraId="296B1A49" w14:textId="2496B7D1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EE458A">
              <w:rPr>
                <w:rFonts w:ascii="Times New Roman" w:eastAsia="Times New Roman" w:hAnsi="Times New Roman"/>
              </w:rPr>
              <w:t>формировать личную образовательную траекторию с учетом особенностей учебного плана, взаимодействуя с другими участниками образовательного процесса.</w:t>
            </w:r>
          </w:p>
        </w:tc>
        <w:tc>
          <w:tcPr>
            <w:tcW w:w="2835" w:type="dxa"/>
          </w:tcPr>
          <w:p w14:paraId="572D346D" w14:textId="77777777" w:rsidR="005A0D62" w:rsidRPr="00EE458A" w:rsidRDefault="005A0D62" w:rsidP="005A0D62">
            <w:pPr>
              <w:jc w:val="both"/>
              <w:rPr>
                <w:rFonts w:ascii="Times New Roman" w:eastAsia="Calibri" w:hAnsi="Times New Roman"/>
                <w:b/>
              </w:rPr>
            </w:pPr>
            <w:r w:rsidRPr="00EE458A">
              <w:rPr>
                <w:rFonts w:ascii="Times New Roman" w:hAnsi="Times New Roman"/>
                <w:iCs/>
              </w:rPr>
              <w:t>Подготовить совместную презентацию свой академической группы и представьте ее на семинарском занятии.</w:t>
            </w:r>
          </w:p>
          <w:p w14:paraId="0CDC2C54" w14:textId="5BF73197" w:rsidR="005A0D62" w:rsidRPr="00EE458A" w:rsidRDefault="005A0D62" w:rsidP="005A0D62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5A0D62" w:rsidRPr="00EE458A" w14:paraId="5E37BA68" w14:textId="77777777" w:rsidTr="00CE1543">
        <w:trPr>
          <w:trHeight w:val="699"/>
        </w:trPr>
        <w:tc>
          <w:tcPr>
            <w:tcW w:w="2021" w:type="dxa"/>
            <w:vMerge/>
          </w:tcPr>
          <w:p w14:paraId="08CFB65C" w14:textId="77777777" w:rsidR="005A0D62" w:rsidRPr="00EE458A" w:rsidRDefault="005A0D62" w:rsidP="005A0D62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0" w:type="dxa"/>
          </w:tcPr>
          <w:p w14:paraId="3F27EBBD" w14:textId="77777777" w:rsidR="005A0D62" w:rsidRPr="00EE458A" w:rsidRDefault="005A0D62" w:rsidP="005A0D62">
            <w:pPr>
              <w:shd w:val="clear" w:color="auto" w:fill="FFFFFF" w:themeFill="background1"/>
              <w:jc w:val="both"/>
              <w:rPr>
                <w:rFonts w:ascii="Times New Roman" w:eastAsiaTheme="minorHAnsi" w:hAnsi="Times New Roman"/>
                <w:color w:val="000000"/>
              </w:rPr>
            </w:pPr>
            <w:r w:rsidRPr="00EE458A">
              <w:rPr>
                <w:rFonts w:ascii="Times New Roman" w:hAnsi="Times New Roman"/>
                <w:color w:val="000000"/>
              </w:rPr>
              <w:t xml:space="preserve">Соблюдает этические нормы в межличностном профессиональном общении. </w:t>
            </w:r>
          </w:p>
          <w:p w14:paraId="2393AFA8" w14:textId="003FC9C4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52" w:type="dxa"/>
          </w:tcPr>
          <w:p w14:paraId="45168C2B" w14:textId="77777777" w:rsidR="005A0D62" w:rsidRPr="00EE458A" w:rsidRDefault="005A0D62" w:rsidP="005A0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eastAsia="Calibri" w:hAnsi="Times New Roman"/>
              </w:rPr>
              <w:t xml:space="preserve">правила поведения и внутреннего распорядка </w:t>
            </w:r>
            <w:proofErr w:type="spellStart"/>
            <w:r w:rsidRPr="00EE458A">
              <w:rPr>
                <w:rFonts w:ascii="Times New Roman" w:eastAsia="Calibri" w:hAnsi="Times New Roman"/>
              </w:rPr>
              <w:t>Финуниверситета</w:t>
            </w:r>
            <w:proofErr w:type="spellEnd"/>
            <w:r w:rsidRPr="00EE458A">
              <w:rPr>
                <w:rFonts w:ascii="Times New Roman" w:eastAsia="Calibri" w:hAnsi="Times New Roman"/>
              </w:rPr>
              <w:t>, этические нормы в межличностном общении.</w:t>
            </w:r>
          </w:p>
          <w:p w14:paraId="73C67767" w14:textId="0D0C23CB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>Уметь:</w:t>
            </w:r>
            <w:r w:rsidRPr="00EE458A">
              <w:rPr>
                <w:rFonts w:ascii="Times New Roman" w:eastAsia="Times New Roman" w:hAnsi="Times New Roman"/>
              </w:rPr>
              <w:t xml:space="preserve"> применять в повседневной учебной и внеаудиторной деятельности знания </w:t>
            </w:r>
            <w:r w:rsidRPr="00EE458A">
              <w:rPr>
                <w:rFonts w:ascii="Times New Roman" w:eastAsia="Times New Roman" w:hAnsi="Times New Roman"/>
              </w:rPr>
              <w:lastRenderedPageBreak/>
              <w:t>этических норм в межличностном общении.</w:t>
            </w:r>
          </w:p>
        </w:tc>
        <w:tc>
          <w:tcPr>
            <w:tcW w:w="2835" w:type="dxa"/>
          </w:tcPr>
          <w:p w14:paraId="5E19B04F" w14:textId="77777777" w:rsidR="005A0D62" w:rsidRPr="00EE458A" w:rsidRDefault="005A0D62" w:rsidP="005A0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b/>
              </w:rPr>
            </w:pPr>
            <w:r w:rsidRPr="00EE458A">
              <w:rPr>
                <w:rFonts w:ascii="Times New Roman" w:hAnsi="Times New Roman"/>
              </w:rPr>
              <w:lastRenderedPageBreak/>
              <w:t>Сравните содержание Кодексов этики Финансового университета, Министерств и других органов государственной власти, коммерческих и некоммерческих организаций.</w:t>
            </w:r>
          </w:p>
          <w:p w14:paraId="1FDF8D2D" w14:textId="27782111" w:rsidR="005A0D62" w:rsidRPr="00EE458A" w:rsidRDefault="005A0D62" w:rsidP="005A0D62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5A0D62" w:rsidRPr="00EE458A" w14:paraId="06962695" w14:textId="77777777" w:rsidTr="00CE1543">
        <w:trPr>
          <w:trHeight w:val="557"/>
        </w:trPr>
        <w:tc>
          <w:tcPr>
            <w:tcW w:w="2021" w:type="dxa"/>
            <w:vMerge/>
          </w:tcPr>
          <w:p w14:paraId="0609C51F" w14:textId="77777777" w:rsidR="005A0D62" w:rsidRPr="00EE458A" w:rsidRDefault="005A0D62" w:rsidP="005A0D62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0" w:type="dxa"/>
          </w:tcPr>
          <w:p w14:paraId="3FDBE4A5" w14:textId="798B7578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hAnsi="Times New Roman"/>
                <w:color w:val="000000"/>
              </w:rPr>
            </w:pPr>
            <w:r w:rsidRPr="00EE458A">
              <w:rPr>
                <w:rFonts w:ascii="Times New Roman" w:hAnsi="Times New Roman"/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52" w:type="dxa"/>
          </w:tcPr>
          <w:p w14:paraId="25C5D1E1" w14:textId="77777777" w:rsidR="005A0D62" w:rsidRPr="00EE458A" w:rsidRDefault="005A0D62" w:rsidP="005A0D62">
            <w:pPr>
              <w:ind w:left="37"/>
              <w:jc w:val="both"/>
              <w:rPr>
                <w:rFonts w:ascii="Times New Roman" w:eastAsia="Times New Roman" w:hAnsi="Times New Roman"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Знать: </w:t>
            </w:r>
            <w:r w:rsidRPr="00EE458A">
              <w:rPr>
                <w:rFonts w:ascii="Times New Roman" w:hAnsi="Times New Roman"/>
              </w:rPr>
              <w:t>основные технологии командной работы</w:t>
            </w:r>
            <w:r w:rsidRPr="00EE458A">
              <w:rPr>
                <w:rFonts w:ascii="Times New Roman" w:eastAsia="Times New Roman" w:hAnsi="Times New Roman"/>
              </w:rPr>
              <w:t>,</w:t>
            </w:r>
            <w:r w:rsidRPr="00EE458A">
              <w:rPr>
                <w:rFonts w:ascii="Times New Roman" w:eastAsia="Times New Roman" w:hAnsi="Times New Roman"/>
                <w:b/>
              </w:rPr>
              <w:t xml:space="preserve"> </w:t>
            </w:r>
            <w:r w:rsidRPr="00EE458A">
              <w:rPr>
                <w:rFonts w:ascii="Times New Roman" w:eastAsia="Times New Roman" w:hAnsi="Times New Roman"/>
              </w:rPr>
              <w:t>особенности осуществления проектной работы в студенческом коллективе в рамках учебной и научной деятельности.</w:t>
            </w:r>
          </w:p>
          <w:p w14:paraId="71DF5220" w14:textId="311161E2" w:rsidR="005A0D62" w:rsidRPr="00EE458A" w:rsidRDefault="005A0D62" w:rsidP="005A0D62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EE458A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EE458A">
              <w:rPr>
                <w:rFonts w:ascii="Times New Roman" w:eastAsia="Times New Roman" w:hAnsi="Times New Roman"/>
              </w:rPr>
              <w:t xml:space="preserve">применять знание организационной структуры </w:t>
            </w:r>
            <w:proofErr w:type="spellStart"/>
            <w:r w:rsidRPr="00EE458A">
              <w:rPr>
                <w:rFonts w:ascii="Times New Roman" w:eastAsia="Times New Roman" w:hAnsi="Times New Roman"/>
              </w:rPr>
              <w:t>Финуниверситета</w:t>
            </w:r>
            <w:proofErr w:type="spellEnd"/>
            <w:r w:rsidRPr="00EE458A">
              <w:rPr>
                <w:rFonts w:ascii="Times New Roman" w:eastAsia="Times New Roman" w:hAnsi="Times New Roman"/>
              </w:rPr>
              <w:t xml:space="preserve"> в рамках взаимодействия с другими участниками учебного процесса; </w:t>
            </w:r>
            <w:r w:rsidRPr="00EE458A">
              <w:rPr>
                <w:rFonts w:ascii="Times New Roman" w:eastAsia="Calibri" w:hAnsi="Times New Roman"/>
              </w:rPr>
              <w:t>выстраивать схемы взаимодействия в коллективе, выявлять свою роль в команде, разделять ответственность в равной степени на всех участников команды.</w:t>
            </w:r>
          </w:p>
        </w:tc>
        <w:tc>
          <w:tcPr>
            <w:tcW w:w="2835" w:type="dxa"/>
          </w:tcPr>
          <w:p w14:paraId="41C10787" w14:textId="77777777" w:rsidR="005A0D62" w:rsidRPr="00EE458A" w:rsidRDefault="005A0D62" w:rsidP="005A0D62">
            <w:pPr>
              <w:jc w:val="both"/>
              <w:rPr>
                <w:rFonts w:ascii="Times New Roman" w:hAnsi="Times New Roman"/>
                <w:color w:val="333333"/>
              </w:rPr>
            </w:pPr>
            <w:r w:rsidRPr="00EE458A">
              <w:rPr>
                <w:rFonts w:ascii="Times New Roman" w:hAnsi="Times New Roman"/>
                <w:color w:val="333333"/>
              </w:rPr>
              <w:t>Изучите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проектной работы.</w:t>
            </w:r>
          </w:p>
          <w:p w14:paraId="1F5E7AB5" w14:textId="0C3D99FF" w:rsidR="005A0D62" w:rsidRPr="00EE458A" w:rsidRDefault="005A0D62" w:rsidP="005A0D62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</w:tbl>
    <w:p w14:paraId="283F38BB" w14:textId="1082F342" w:rsidR="00F53B57" w:rsidRDefault="00F53B57" w:rsidP="00CE1543">
      <w:pPr>
        <w:suppressAutoHyphens/>
        <w:spacing w:line="360" w:lineRule="auto"/>
        <w:outlineLvl w:val="1"/>
        <w:rPr>
          <w:rFonts w:eastAsia="Calibri"/>
          <w:b/>
          <w:sz w:val="28"/>
          <w:szCs w:val="28"/>
          <w:lang w:eastAsia="ar-SA"/>
        </w:rPr>
      </w:pPr>
    </w:p>
    <w:p w14:paraId="32D2FC4D" w14:textId="03387723" w:rsidR="00115031" w:rsidRDefault="00B02C5F">
      <w:pPr>
        <w:suppressAutoHyphens/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Примерные вопросы для подготовки к зачету</w:t>
      </w:r>
    </w:p>
    <w:p w14:paraId="6325E937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образовательных программ высшего образования: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, магистратуры, подготовки научно-педагогических кадров в аспирантуре</w:t>
      </w:r>
    </w:p>
    <w:p w14:paraId="4070DB9E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акты Финансового университета.</w:t>
      </w:r>
    </w:p>
    <w:p w14:paraId="44A600CF" w14:textId="77777777" w:rsidR="00115031" w:rsidRDefault="00B02C5F">
      <w:pPr>
        <w:pStyle w:val="afe"/>
        <w:numPr>
          <w:ilvl w:val="0"/>
          <w:numId w:val="14"/>
        </w:num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 xml:space="preserve">Организационная структура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Финансового университета.</w:t>
      </w:r>
    </w:p>
    <w:p w14:paraId="2F79D8D2" w14:textId="3BFEF1B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 текущего контроля успеваемости и промежуточной аттестации студентов.</w:t>
      </w:r>
    </w:p>
    <w:p w14:paraId="3E8BC0AA" w14:textId="77777777" w:rsidR="00CE1543" w:rsidRDefault="00CE1543" w:rsidP="00CE1543">
      <w:pPr>
        <w:pStyle w:val="p10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14:paraId="707FBF09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Балльно</w:t>
      </w:r>
      <w:proofErr w:type="spellEnd"/>
      <w:r>
        <w:rPr>
          <w:sz w:val="28"/>
          <w:szCs w:val="28"/>
        </w:rPr>
        <w:t xml:space="preserve">-рейтинговая система оценки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6FD0B8CC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обучающихся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354E661E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и ответственность обучающихся.</w:t>
      </w:r>
    </w:p>
    <w:p w14:paraId="1BB0580E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572ECBAE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Корпоративные правила «Одежда обучающихся Финансового университета».</w:t>
      </w:r>
    </w:p>
    <w:p w14:paraId="3948ADB3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Регламент записи на дисциплины по выбору.</w:t>
      </w:r>
    </w:p>
    <w:p w14:paraId="343C7D8D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проведении текущего контроля успеваемости и промежуточной аттестации студентов.</w:t>
      </w:r>
    </w:p>
    <w:p w14:paraId="0FA955AE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ОС ФУ высшего образования по направлению </w:t>
      </w:r>
      <w:r>
        <w:rPr>
          <w:sz w:val="28"/>
          <w:szCs w:val="28"/>
          <w:lang w:val="en-US" w:eastAsia="zh-CN"/>
        </w:rPr>
        <w:t>«</w:t>
      </w:r>
      <w:r w:rsidR="00683F74">
        <w:rPr>
          <w:sz w:val="28"/>
          <w:szCs w:val="28"/>
          <w:lang w:eastAsia="zh-CN"/>
        </w:rPr>
        <w:t>Программная инженерия</w:t>
      </w:r>
      <w:r>
        <w:rPr>
          <w:sz w:val="28"/>
          <w:szCs w:val="28"/>
          <w:lang w:val="en-US" w:eastAsia="zh-CN"/>
        </w:rPr>
        <w:t>» (</w:t>
      </w:r>
      <w:proofErr w:type="spellStart"/>
      <w:r>
        <w:rPr>
          <w:sz w:val="28"/>
          <w:szCs w:val="28"/>
          <w:lang w:val="en-US" w:eastAsia="zh-CN"/>
        </w:rPr>
        <w:t>уровень</w:t>
      </w:r>
      <w:proofErr w:type="spellEnd"/>
      <w:r>
        <w:rPr>
          <w:sz w:val="28"/>
          <w:szCs w:val="28"/>
          <w:lang w:val="en-US" w:eastAsia="zh-CN"/>
        </w:rPr>
        <w:t xml:space="preserve"> </w:t>
      </w:r>
      <w:proofErr w:type="spellStart"/>
      <w:r>
        <w:rPr>
          <w:sz w:val="28"/>
          <w:szCs w:val="28"/>
          <w:lang w:val="en-US" w:eastAsia="zh-CN"/>
        </w:rPr>
        <w:t>бакалавриата</w:t>
      </w:r>
      <w:proofErr w:type="spellEnd"/>
      <w:r>
        <w:rPr>
          <w:sz w:val="28"/>
          <w:szCs w:val="28"/>
          <w:lang w:val="en-US" w:eastAsia="zh-CN"/>
        </w:rPr>
        <w:t>)</w:t>
      </w:r>
      <w:r>
        <w:rPr>
          <w:sz w:val="28"/>
          <w:szCs w:val="28"/>
          <w:lang w:eastAsia="zh-CN"/>
        </w:rPr>
        <w:t>.</w:t>
      </w:r>
    </w:p>
    <w:p w14:paraId="6E48A450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73D4826D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научные школы Финансового университета.</w:t>
      </w:r>
    </w:p>
    <w:p w14:paraId="3A9C890F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2242C8DC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проведения зачетов и экзаменов.</w:t>
      </w:r>
    </w:p>
    <w:p w14:paraId="7720738A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практики, виды практик</w:t>
      </w:r>
    </w:p>
    <w:p w14:paraId="32FD6A3F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выбора темы курсовой работы и регламент ее защиты. </w:t>
      </w:r>
    </w:p>
    <w:p w14:paraId="3EE1C921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привлечения обучающихся к дисциплинарной ответственности. </w:t>
      </w:r>
    </w:p>
    <w:p w14:paraId="76EDD372" w14:textId="77777777"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Научное студенческое общество Факультета информационных технологий и анализа больших данных: порядок вступления, направления деятельности, научные мероприятия.</w:t>
      </w:r>
    </w:p>
    <w:p w14:paraId="1CD5C22A" w14:textId="54190648" w:rsidR="00115031" w:rsidRDefault="00B02C5F" w:rsidP="00F4590A">
      <w:pPr>
        <w:numPr>
          <w:ilvl w:val="0"/>
          <w:numId w:val="14"/>
        </w:numPr>
        <w:autoSpaceDE w:val="0"/>
        <w:autoSpaceDN w:val="0"/>
        <w:adjustRightInd w:val="0"/>
        <w:spacing w:after="200" w:line="360" w:lineRule="auto"/>
        <w:ind w:left="709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Студенческий совет </w:t>
      </w:r>
      <w:r>
        <w:rPr>
          <w:sz w:val="28"/>
          <w:szCs w:val="28"/>
        </w:rPr>
        <w:t>Факультета информационных технологий и анализа больших данных</w:t>
      </w:r>
      <w:r>
        <w:rPr>
          <w:rFonts w:eastAsia="Times New Roman"/>
          <w:sz w:val="28"/>
          <w:szCs w:val="28"/>
        </w:rPr>
        <w:t>: порядок вступления, направления деятельности, проводимые мероприятия.</w:t>
      </w:r>
    </w:p>
    <w:p w14:paraId="5F12CE19" w14:textId="77777777" w:rsidR="00CE1543" w:rsidRPr="00F4590A" w:rsidRDefault="00CE1543" w:rsidP="00CE1543">
      <w:pPr>
        <w:autoSpaceDE w:val="0"/>
        <w:autoSpaceDN w:val="0"/>
        <w:adjustRightInd w:val="0"/>
        <w:spacing w:after="200" w:line="360" w:lineRule="auto"/>
        <w:ind w:left="709"/>
        <w:jc w:val="both"/>
        <w:rPr>
          <w:rFonts w:eastAsia="Times New Roman"/>
          <w:sz w:val="28"/>
          <w:szCs w:val="28"/>
        </w:rPr>
      </w:pPr>
    </w:p>
    <w:p w14:paraId="4F868193" w14:textId="77777777" w:rsidR="00115031" w:rsidRDefault="00B02C5F" w:rsidP="000E691C">
      <w:pPr>
        <w:suppressAutoHyphens/>
        <w:spacing w:line="360" w:lineRule="auto"/>
        <w:ind w:right="68"/>
        <w:jc w:val="both"/>
        <w:outlineLvl w:val="0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7625C6B5" w14:textId="77777777" w:rsidR="00115031" w:rsidRDefault="00B02C5F">
      <w:pPr>
        <w:suppressAutoHyphens/>
        <w:spacing w:before="160" w:after="160" w:line="260" w:lineRule="auto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Нормативные акты:</w:t>
      </w:r>
    </w:p>
    <w:p w14:paraId="2244F395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Конституция Российской Федерации от 12 декабря 1993 г. // Российская газета. № 7. 21.01.2009 (в редакции последующих Законов РФ о поправках к Конституции).</w:t>
      </w:r>
    </w:p>
    <w:p w14:paraId="4A416F46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Федеральный закон от 29.12.2012 № 273-ФЗ «Об образовании в Российской Федерации» // Собрание законодательства РФ. 31.12.2012. № 53 (ч. 1). Ст. 7598.</w:t>
      </w:r>
    </w:p>
    <w:p w14:paraId="4B56A998" w14:textId="48F80B80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Устав </w:t>
      </w:r>
      <w:r w:rsidR="002718EC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Ф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Федерации»: утвержден Постановлением Правительства РФ от 14 июля 2010 г. № 510 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 // Собрание законодательства РФ. 26.07.2010. № 30. Ст. 4090.</w:t>
      </w:r>
    </w:p>
    <w:p w14:paraId="56B50BE7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15.07.2013 №1335/о «Об утверждении правил внутреннего трудового и внутреннего распорядка обучающихся».</w:t>
      </w:r>
    </w:p>
    <w:p w14:paraId="7A967508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914A51F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08.05.2015 № 1047/о «Об утверждении Положения о научно-исследовательской работе обучающихся».</w:t>
      </w:r>
    </w:p>
    <w:p w14:paraId="280F81C9" w14:textId="7E9B41C5" w:rsidR="00115031" w:rsidRPr="00BE11E4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Приказ Финансового университета от 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02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.0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7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.20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21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 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1583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/о «Об утверждении Положения о курсово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м проектировании по образовательным программам высшего образования – программа </w:t>
      </w:r>
      <w:proofErr w:type="spellStart"/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бакалавриата</w:t>
      </w:r>
      <w:proofErr w:type="spellEnd"/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 в Финансовом университете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».</w:t>
      </w:r>
    </w:p>
    <w:p w14:paraId="526D6BBC" w14:textId="3613CA8A" w:rsidR="00BE11E4" w:rsidRPr="00BE11E4" w:rsidRDefault="00BE11E4" w:rsidP="00BE11E4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lastRenderedPageBreak/>
        <w:t xml:space="preserve">Приказ Финансового университета от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18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10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.20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21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zh-CN"/>
        </w:rPr>
        <w:t>2203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/о «Об утверждении Положения о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выпускной квалификационной работе по программам </w:t>
      </w:r>
      <w:proofErr w:type="spellStart"/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бакалавриата</w:t>
      </w:r>
      <w:proofErr w:type="spellEnd"/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 и магистратуры в Финансовом университете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».</w:t>
      </w:r>
    </w:p>
    <w:p w14:paraId="3589447D" w14:textId="1A6449E1" w:rsidR="00BE11E4" w:rsidRPr="00BE11E4" w:rsidRDefault="00BE11E4" w:rsidP="00BE11E4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Приказ Финансового университета от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13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zh-CN"/>
        </w:rPr>
        <w:t>09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.20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21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zh-CN"/>
        </w:rPr>
        <w:t>1853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/о «Об утверждении 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Регламента размещения, хранения и списания курсовых проектов (работ) и выпускных квалификационных работ обучающихся в электронном виде в информационно-образовательной среде </w:t>
      </w:r>
      <w:proofErr w:type="spellStart"/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Финуниверситета</w:t>
      </w:r>
      <w:proofErr w:type="spellEnd"/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 xml:space="preserve">». </w:t>
      </w:r>
    </w:p>
    <w:p w14:paraId="75F2C8AB" w14:textId="6ECBCF51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Положение о студенческом общежитии, утвержденное приказом Финуниверситета от 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12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.04.20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24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 0918/о.</w:t>
      </w:r>
    </w:p>
    <w:p w14:paraId="7E09415A" w14:textId="7ED56C3B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Правила внутреннего распорядка студенческого общежития, утвержденные приказом Финуниверситета от 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12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.04.20</w:t>
      </w:r>
      <w:r w:rsidR="00456089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 0918/о.</w:t>
      </w:r>
    </w:p>
    <w:p w14:paraId="441D1600" w14:textId="77777777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24.10.2014 № 1998/о «Об утверждении корпоративных правил "Одежда обучающихся Финансового университета"»</w:t>
      </w:r>
    </w:p>
    <w:p w14:paraId="2AE1E507" w14:textId="03982F82"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Приказ от 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30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11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.20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23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 xml:space="preserve"> №</w:t>
      </w:r>
      <w:r w:rsidR="00BE11E4"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val="ru-RU" w:eastAsia="ru-RU"/>
        </w:rPr>
        <w:t>2586</w:t>
      </w: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/о «Об утверждении Положения о стипендиальном обеспечении обучающихся Финансового университета».</w:t>
      </w:r>
    </w:p>
    <w:p w14:paraId="371C0E04" w14:textId="77777777" w:rsidR="00115031" w:rsidRPr="0093565B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от 28.11.2019 № 2546/о «Об утверждении Регламента оказания материальной поддержки обучающимся Финансового университета».</w:t>
      </w:r>
    </w:p>
    <w:p w14:paraId="3D284FA1" w14:textId="3178E42D" w:rsidR="00F53B57" w:rsidRPr="00CE1543" w:rsidRDefault="0093565B" w:rsidP="00CE1543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 w:rsidRPr="0093565B">
        <w:rPr>
          <w:rFonts w:ascii="Times New Roman" w:hAnsi="Times New Roman"/>
          <w:sz w:val="28"/>
          <w:szCs w:val="28"/>
        </w:rPr>
        <w:t>Приказ №1070/о от 13.05.2021 "Об утверждении локальных актов, регламентирующих деятельность по работе с инвалидами"</w:t>
      </w:r>
    </w:p>
    <w:p w14:paraId="4A528C70" w14:textId="77777777" w:rsidR="00115031" w:rsidRDefault="00B02C5F" w:rsidP="000E691C">
      <w:pPr>
        <w:spacing w:before="240"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F4590A">
        <w:rPr>
          <w:rFonts w:eastAsia="Calibri"/>
          <w:b/>
          <w:sz w:val="28"/>
          <w:szCs w:val="28"/>
          <w:lang w:eastAsia="en-US"/>
        </w:rPr>
        <w:t>1)</w:t>
      </w:r>
      <w:r>
        <w:rPr>
          <w:rFonts w:eastAsia="Calibri"/>
          <w:b/>
          <w:sz w:val="28"/>
          <w:szCs w:val="28"/>
          <w:lang w:eastAsia="en-US"/>
        </w:rPr>
        <w:t xml:space="preserve"> Основная литература:</w:t>
      </w:r>
    </w:p>
    <w:p w14:paraId="5BE28E7C" w14:textId="1BA4EAAE" w:rsidR="00FE5D88" w:rsidRDefault="00B02C5F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>
        <w:rPr>
          <w:rFonts w:eastAsia="Calibri"/>
          <w:sz w:val="28"/>
          <w:szCs w:val="28"/>
          <w:lang w:eastAsia="en-US"/>
        </w:rPr>
        <w:tab/>
      </w:r>
      <w:r w:rsidR="00FE5D88" w:rsidRPr="00FE5D88">
        <w:rPr>
          <w:rFonts w:eastAsia="Calibri"/>
          <w:sz w:val="28"/>
          <w:szCs w:val="28"/>
          <w:lang w:eastAsia="en-US"/>
        </w:rPr>
        <w:t xml:space="preserve">Резник, С. Д. Студент вуза: технологии и организация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обучения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учебник / С.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>Д. Резник, И.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А. Игошина ; под общ. ред. д-ра </w:t>
      </w:r>
      <w:proofErr w:type="spellStart"/>
      <w:r w:rsidR="00FE5D88" w:rsidRPr="00FE5D88">
        <w:rPr>
          <w:rFonts w:eastAsia="Calibri"/>
          <w:sz w:val="28"/>
          <w:szCs w:val="28"/>
          <w:lang w:eastAsia="en-US"/>
        </w:rPr>
        <w:t>экон</w:t>
      </w:r>
      <w:proofErr w:type="spellEnd"/>
      <w:r w:rsidR="00FE5D88" w:rsidRPr="00FE5D88">
        <w:rPr>
          <w:rFonts w:eastAsia="Calibri"/>
          <w:sz w:val="28"/>
          <w:szCs w:val="28"/>
          <w:lang w:eastAsia="en-US"/>
        </w:rPr>
        <w:t>. наук, проф. С.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Д. Резника. — 5-е изд., </w:t>
      </w:r>
      <w:proofErr w:type="spellStart"/>
      <w:r w:rsidR="00FE5D88" w:rsidRPr="00FE5D88">
        <w:rPr>
          <w:rFonts w:eastAsia="Calibri"/>
          <w:sz w:val="28"/>
          <w:szCs w:val="28"/>
          <w:lang w:eastAsia="en-US"/>
        </w:rPr>
        <w:t>перераб</w:t>
      </w:r>
      <w:proofErr w:type="spellEnd"/>
      <w:r w:rsidR="00FE5D88" w:rsidRPr="00FE5D88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ИНФРА-М, 2021. — 391 с. — (Выс</w:t>
      </w:r>
      <w:r w:rsidR="00FE5D88">
        <w:rPr>
          <w:rFonts w:eastAsia="Calibri"/>
          <w:sz w:val="28"/>
          <w:szCs w:val="28"/>
          <w:lang w:eastAsia="en-US"/>
        </w:rPr>
        <w:t xml:space="preserve">шее образование: </w:t>
      </w:r>
      <w:proofErr w:type="spellStart"/>
      <w:r w:rsidR="00FE5D88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="00FE5D88">
        <w:rPr>
          <w:rFonts w:eastAsia="Calibri"/>
          <w:sz w:val="28"/>
          <w:szCs w:val="28"/>
          <w:lang w:eastAsia="en-US"/>
        </w:rPr>
        <w:t xml:space="preserve">). </w:t>
      </w:r>
      <w:r w:rsidR="00FD10EE">
        <w:rPr>
          <w:rFonts w:eastAsia="Calibri"/>
          <w:sz w:val="28"/>
          <w:szCs w:val="28"/>
          <w:lang w:eastAsia="en-US"/>
        </w:rPr>
        <w:t>- ЭБС ZNANIUM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. - URL: https://znanium.com/catalog/product/1241383 (дата обращения: </w:t>
      </w:r>
      <w:r w:rsidR="00906762">
        <w:rPr>
          <w:rFonts w:eastAsia="Calibri"/>
          <w:sz w:val="28"/>
          <w:szCs w:val="28"/>
          <w:lang w:eastAsia="en-US"/>
        </w:rPr>
        <w:t>21</w:t>
      </w:r>
      <w:r w:rsidR="00FE5D88" w:rsidRPr="00FE5D88">
        <w:rPr>
          <w:rFonts w:eastAsia="Calibri"/>
          <w:sz w:val="28"/>
          <w:szCs w:val="28"/>
          <w:lang w:eastAsia="en-US"/>
        </w:rPr>
        <w:t>.0</w:t>
      </w:r>
      <w:r w:rsidR="00906762">
        <w:rPr>
          <w:rFonts w:eastAsia="Calibri"/>
          <w:sz w:val="28"/>
          <w:szCs w:val="28"/>
          <w:lang w:eastAsia="en-US"/>
        </w:rPr>
        <w:t>5</w:t>
      </w:r>
      <w:r w:rsidR="00FD10EE">
        <w:rPr>
          <w:rFonts w:eastAsia="Calibri"/>
          <w:sz w:val="28"/>
          <w:szCs w:val="28"/>
          <w:lang w:eastAsia="en-US"/>
        </w:rPr>
        <w:t>.2024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). –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Текст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D81172C" w14:textId="6DF2F1DE" w:rsidR="00AF7EAD" w:rsidRDefault="00AF7EAD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1.2. </w:t>
      </w:r>
      <w:r w:rsidRPr="00AF7EAD">
        <w:rPr>
          <w:rFonts w:eastAsia="Calibri"/>
          <w:sz w:val="28"/>
          <w:szCs w:val="28"/>
          <w:lang w:eastAsia="en-US"/>
        </w:rPr>
        <w:t xml:space="preserve">Резник, С. Д. Аспирант вуза: технологии научного творчества и педагогической </w:t>
      </w:r>
      <w:proofErr w:type="gramStart"/>
      <w:r w:rsidRPr="00AF7EAD">
        <w:rPr>
          <w:rFonts w:eastAsia="Calibri"/>
          <w:sz w:val="28"/>
          <w:szCs w:val="28"/>
          <w:lang w:eastAsia="en-US"/>
        </w:rPr>
        <w:t>деятельности :</w:t>
      </w:r>
      <w:proofErr w:type="gramEnd"/>
      <w:r w:rsidRPr="00AF7EAD">
        <w:rPr>
          <w:rFonts w:eastAsia="Calibri"/>
          <w:sz w:val="28"/>
          <w:szCs w:val="28"/>
          <w:lang w:eastAsia="en-US"/>
        </w:rPr>
        <w:t xml:space="preserve"> учебник / С. Д. Резник. — 7-е изд., изм. и доп. — </w:t>
      </w:r>
      <w:proofErr w:type="gramStart"/>
      <w:r w:rsidRPr="00AF7EA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AF7EAD">
        <w:rPr>
          <w:rFonts w:eastAsia="Calibri"/>
          <w:sz w:val="28"/>
          <w:szCs w:val="28"/>
          <w:lang w:eastAsia="en-US"/>
        </w:rPr>
        <w:t xml:space="preserve"> ИНФРА-М, 2021. — 400 с. — (Менедж</w:t>
      </w:r>
      <w:r w:rsidR="00FD10EE">
        <w:rPr>
          <w:rFonts w:eastAsia="Calibri"/>
          <w:sz w:val="28"/>
          <w:szCs w:val="28"/>
          <w:lang w:eastAsia="en-US"/>
        </w:rPr>
        <w:t>мент в науке). - ЭБС ZNANIUM</w:t>
      </w:r>
      <w:r w:rsidRPr="00AF7EAD">
        <w:rPr>
          <w:rFonts w:eastAsia="Calibri"/>
          <w:sz w:val="28"/>
          <w:szCs w:val="28"/>
          <w:lang w:eastAsia="en-US"/>
        </w:rPr>
        <w:t>. - URL: https://znanium.com/catalog/pro</w:t>
      </w:r>
      <w:r w:rsidR="00906762">
        <w:rPr>
          <w:rFonts w:eastAsia="Calibri"/>
          <w:sz w:val="28"/>
          <w:szCs w:val="28"/>
          <w:lang w:eastAsia="en-US"/>
        </w:rPr>
        <w:t>duct/1200671 (дата обращения: 21.05</w:t>
      </w:r>
      <w:r w:rsidR="00FD10EE">
        <w:rPr>
          <w:rFonts w:eastAsia="Calibri"/>
          <w:sz w:val="28"/>
          <w:szCs w:val="28"/>
          <w:lang w:eastAsia="en-US"/>
        </w:rPr>
        <w:t>.2024</w:t>
      </w:r>
      <w:r w:rsidRPr="00AF7EAD">
        <w:rPr>
          <w:rFonts w:eastAsia="Calibri"/>
          <w:sz w:val="28"/>
          <w:szCs w:val="28"/>
          <w:lang w:eastAsia="en-US"/>
        </w:rPr>
        <w:t xml:space="preserve">). – </w:t>
      </w:r>
      <w:proofErr w:type="gramStart"/>
      <w:r w:rsidRPr="00AF7EAD">
        <w:rPr>
          <w:rFonts w:eastAsia="Calibri"/>
          <w:sz w:val="28"/>
          <w:szCs w:val="28"/>
          <w:lang w:eastAsia="en-US"/>
        </w:rPr>
        <w:t>Текст</w:t>
      </w:r>
      <w:r w:rsidR="00FD10EE">
        <w:rPr>
          <w:rFonts w:eastAsia="Calibri"/>
          <w:sz w:val="28"/>
          <w:szCs w:val="28"/>
          <w:lang w:eastAsia="en-US"/>
        </w:rPr>
        <w:t xml:space="preserve"> </w:t>
      </w:r>
      <w:r w:rsidRPr="00AF7EAD">
        <w:rPr>
          <w:rFonts w:eastAsia="Calibri"/>
          <w:sz w:val="28"/>
          <w:szCs w:val="28"/>
          <w:lang w:eastAsia="en-US"/>
        </w:rPr>
        <w:t>:</w:t>
      </w:r>
      <w:proofErr w:type="gramEnd"/>
      <w:r w:rsidRPr="00AF7EAD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7C62AA94" w14:textId="77777777" w:rsidR="00115031" w:rsidRDefault="00B02C5F" w:rsidP="000E691C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2) Дополнительная литература:</w:t>
      </w:r>
    </w:p>
    <w:p w14:paraId="7036E76C" w14:textId="40E8895C" w:rsidR="00AF7EAD" w:rsidRDefault="00B02C5F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</w:t>
      </w:r>
      <w:r>
        <w:rPr>
          <w:rFonts w:eastAsia="Calibri"/>
          <w:sz w:val="28"/>
          <w:szCs w:val="28"/>
          <w:lang w:eastAsia="en-US"/>
        </w:rPr>
        <w:tab/>
      </w:r>
      <w:r w:rsidR="00AF7EAD" w:rsidRPr="00AF7EAD">
        <w:rPr>
          <w:rFonts w:eastAsia="Calibri"/>
          <w:sz w:val="28"/>
          <w:szCs w:val="28"/>
          <w:lang w:eastAsia="en-US"/>
        </w:rPr>
        <w:t xml:space="preserve">Финансовый университет: прошлое, настоящее, будущее: учебное пособие / М.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Эскиндаров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Н.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Разманова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Е. И. Нестеренко [и др.];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кафедра экономической истории; под ред. М.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редкол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.: И. Н. Шапкин, Н.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Разманова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рец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.: В. В. Думный, С. А. Погодин. — </w:t>
      </w:r>
      <w:proofErr w:type="gramStart"/>
      <w:r w:rsidR="00AF7EAD" w:rsidRPr="00AF7EA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="00AF7EAD" w:rsidRPr="00AF7EA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2011. — 184 с. — </w:t>
      </w:r>
      <w:proofErr w:type="gramStart"/>
      <w:r w:rsidR="00AF7EAD" w:rsidRPr="00AF7EAD">
        <w:rPr>
          <w:rFonts w:eastAsia="Calibri"/>
          <w:sz w:val="28"/>
          <w:szCs w:val="28"/>
          <w:lang w:eastAsia="en-US"/>
        </w:rPr>
        <w:t>Текст :</w:t>
      </w:r>
      <w:proofErr w:type="gramEnd"/>
      <w:r w:rsidR="00AF7EAD" w:rsidRPr="00AF7EAD">
        <w:rPr>
          <w:rFonts w:eastAsia="Calibri"/>
          <w:sz w:val="28"/>
          <w:szCs w:val="28"/>
          <w:lang w:eastAsia="en-US"/>
        </w:rPr>
        <w:t xml:space="preserve"> непосредственный. - То же. - ЭБ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>. — URL:</w:t>
      </w:r>
      <w:r w:rsidR="00FD10EE">
        <w:rPr>
          <w:rFonts w:eastAsia="Calibri"/>
          <w:sz w:val="28"/>
          <w:szCs w:val="28"/>
          <w:lang w:eastAsia="en-US"/>
        </w:rPr>
        <w:t xml:space="preserve"> </w:t>
      </w:r>
      <w:r w:rsidR="00AF7EAD" w:rsidRPr="00AF7EAD">
        <w:rPr>
          <w:rFonts w:eastAsia="Calibri"/>
          <w:sz w:val="28"/>
          <w:szCs w:val="28"/>
          <w:lang w:eastAsia="en-US"/>
        </w:rPr>
        <w:t>http://elib.fa.ru/Book/Finun</w:t>
      </w:r>
      <w:r w:rsidR="00906762">
        <w:rPr>
          <w:rFonts w:eastAsia="Calibri"/>
          <w:sz w:val="28"/>
          <w:szCs w:val="28"/>
          <w:lang w:eastAsia="en-US"/>
        </w:rPr>
        <w:t>iversity.pdf (дата обращения: 21.05</w:t>
      </w:r>
      <w:r w:rsidR="00FD10EE">
        <w:rPr>
          <w:rFonts w:eastAsia="Calibri"/>
          <w:sz w:val="28"/>
          <w:szCs w:val="28"/>
          <w:lang w:eastAsia="en-US"/>
        </w:rPr>
        <w:t>.2024</w:t>
      </w:r>
      <w:r w:rsidR="00AF7EAD" w:rsidRPr="00AF7EAD">
        <w:rPr>
          <w:rFonts w:eastAsia="Calibri"/>
          <w:sz w:val="28"/>
          <w:szCs w:val="28"/>
          <w:lang w:eastAsia="en-US"/>
        </w:rPr>
        <w:t xml:space="preserve">). - </w:t>
      </w:r>
      <w:proofErr w:type="gramStart"/>
      <w:r w:rsidR="00AF7EAD" w:rsidRPr="00AF7EAD">
        <w:rPr>
          <w:rFonts w:eastAsia="Calibri"/>
          <w:sz w:val="28"/>
          <w:szCs w:val="28"/>
          <w:lang w:eastAsia="en-US"/>
        </w:rPr>
        <w:t>Текст</w:t>
      </w:r>
      <w:r w:rsidR="00FD10EE">
        <w:rPr>
          <w:rFonts w:eastAsia="Calibri"/>
          <w:sz w:val="28"/>
          <w:szCs w:val="28"/>
          <w:lang w:eastAsia="en-US"/>
        </w:rPr>
        <w:t xml:space="preserve"> </w:t>
      </w:r>
      <w:r w:rsidR="00AF7EAD" w:rsidRPr="00AF7EAD">
        <w:rPr>
          <w:rFonts w:eastAsia="Calibri"/>
          <w:sz w:val="28"/>
          <w:szCs w:val="28"/>
          <w:lang w:eastAsia="en-US"/>
        </w:rPr>
        <w:t>:</w:t>
      </w:r>
      <w:proofErr w:type="gramEnd"/>
      <w:r w:rsidR="00AF7EAD" w:rsidRPr="00AF7EAD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05591D96" w14:textId="77777777" w:rsidR="001F3CC7" w:rsidRDefault="001F3CC7" w:rsidP="001F3CC7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46D0C701" w14:textId="77777777" w:rsidR="00115031" w:rsidRDefault="00B02C5F" w:rsidP="000E691C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526F3E17" w14:textId="77777777" w:rsidR="00115031" w:rsidRDefault="00536D8B" w:rsidP="000E691C">
      <w:pPr>
        <w:pStyle w:val="afe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hyperlink r:id="rId8" w:history="1">
        <w:r w:rsidR="00B02C5F">
          <w:rPr>
            <w:rStyle w:val="a8"/>
            <w:rFonts w:ascii="Times New Roman" w:eastAsiaTheme="majorEastAsia" w:hAnsi="Times New Roman"/>
            <w:sz w:val="28"/>
            <w:szCs w:val="28"/>
          </w:rPr>
          <w:t>http://www.</w:t>
        </w:r>
        <w:r w:rsidR="00B02C5F">
          <w:rPr>
            <w:rStyle w:val="a8"/>
            <w:rFonts w:ascii="Times New Roman" w:eastAsiaTheme="majorEastAsia" w:hAnsi="Times New Roman"/>
            <w:sz w:val="28"/>
            <w:szCs w:val="28"/>
            <w:lang w:val="en-US"/>
          </w:rPr>
          <w:t>fa</w:t>
        </w:r>
        <w:r w:rsidR="00B02C5F">
          <w:rPr>
            <w:rStyle w:val="a8"/>
            <w:rFonts w:ascii="Times New Roman" w:eastAsiaTheme="majorEastAsia" w:hAnsi="Times New Roman"/>
            <w:sz w:val="28"/>
            <w:szCs w:val="28"/>
          </w:rPr>
          <w:t>.ru</w:t>
        </w:r>
      </w:hyperlink>
      <w:r w:rsidR="00B02C5F">
        <w:rPr>
          <w:rFonts w:ascii="Times New Roman" w:hAnsi="Times New Roman"/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10ADD233" w14:textId="77777777" w:rsidR="00115031" w:rsidRPr="00AF7EAD" w:rsidRDefault="00B02C5F" w:rsidP="000E691C">
      <w:pPr>
        <w:pStyle w:val="afe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http://www.cbr.ru – Центральный банк Российской Федерации</w:t>
      </w:r>
    </w:p>
    <w:p w14:paraId="776599D5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http://www.mirkin.ru – Финансовая электронная библиотека</w:t>
      </w:r>
    </w:p>
    <w:p w14:paraId="0FCB8023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0CFF66A8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3D11E764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2E6AF2E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16DB7F56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7DB0B106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r w:rsidRPr="00AF7EAD">
        <w:rPr>
          <w:rFonts w:ascii="Times New Roman" w:hAnsi="Times New Roman"/>
          <w:sz w:val="28"/>
          <w:szCs w:val="28"/>
        </w:rPr>
        <w:lastRenderedPageBreak/>
        <w:t>http://ebs.prospekt.org/books</w:t>
      </w:r>
    </w:p>
    <w:p w14:paraId="7E842884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2F133B2D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0FD2047E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070312C5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1BF3BD80" w14:textId="77777777"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70B9983C" w14:textId="77777777" w:rsidR="001D40DE" w:rsidRPr="001D40DE" w:rsidRDefault="001D40DE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SimSun"/>
          <w:b/>
          <w:sz w:val="28"/>
          <w:szCs w:val="28"/>
          <w:lang w:val="zh-CN" w:eastAsia="zh-CN"/>
        </w:rPr>
      </w:pPr>
    </w:p>
    <w:p w14:paraId="1B12339B" w14:textId="77777777" w:rsidR="00115031" w:rsidRDefault="00B02C5F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10. Методические указания для обучающихся по освоению дисциплины </w:t>
      </w:r>
    </w:p>
    <w:p w14:paraId="245273E3" w14:textId="77777777" w:rsidR="00115031" w:rsidRDefault="00B02C5F" w:rsidP="000E691C">
      <w:pPr>
        <w:suppressAutoHyphens/>
        <w:spacing w:line="360" w:lineRule="auto"/>
        <w:ind w:firstLine="709"/>
        <w:jc w:val="both"/>
        <w:outlineLvl w:val="1"/>
        <w:rPr>
          <w:rFonts w:eastAsia="Times New Roman"/>
          <w:b/>
          <w:bCs/>
          <w:color w:val="1B1B1D"/>
          <w:sz w:val="28"/>
          <w:szCs w:val="28"/>
        </w:rPr>
      </w:pPr>
      <w:bookmarkStart w:id="36" w:name="_Toc505176242"/>
      <w:bookmarkStart w:id="37" w:name="_Toc516155819"/>
      <w:bookmarkStart w:id="38" w:name="_Toc516155767"/>
      <w:bookmarkStart w:id="39" w:name="_Toc516149313"/>
      <w:bookmarkStart w:id="40" w:name="_Toc516230315"/>
      <w:bookmarkStart w:id="41" w:name="_Toc516155141"/>
      <w:bookmarkStart w:id="42" w:name="_Toc516153788"/>
      <w:r>
        <w:rPr>
          <w:rFonts w:eastAsia="Calibri"/>
          <w:b/>
          <w:sz w:val="28"/>
          <w:szCs w:val="28"/>
          <w:lang w:eastAsia="ar-SA"/>
        </w:rPr>
        <w:t>10.1.</w:t>
      </w:r>
      <w:r>
        <w:rPr>
          <w:rFonts w:eastAsia="Times New Roman"/>
          <w:b/>
          <w:bCs/>
          <w:color w:val="1B1B1D"/>
          <w:sz w:val="28"/>
          <w:szCs w:val="28"/>
        </w:rPr>
        <w:t xml:space="preserve"> Общие рекомендации для студентов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A34963F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Для более эффективного изучения дисциплины студентам необходимо ознакомиться: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выпускающего Департамента с графиком консультаций преподавателей, читающих эту дисциплину.</w:t>
      </w:r>
    </w:p>
    <w:p w14:paraId="1E74AD01" w14:textId="77777777" w:rsidR="00115031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10.2. Рекомендации по подготовке к лекционным занятиям </w:t>
      </w:r>
    </w:p>
    <w:p w14:paraId="7D1DC917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14:paraId="7AB86D5D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 необходимо:</w:t>
      </w:r>
    </w:p>
    <w:p w14:paraId="10488C4A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4A3A9DF7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</w:t>
      </w:r>
      <w:r>
        <w:rPr>
          <w:rFonts w:eastAsia="Times New Roman"/>
          <w:color w:val="1B1B1D"/>
          <w:sz w:val="28"/>
          <w:szCs w:val="28"/>
        </w:rPr>
        <w:lastRenderedPageBreak/>
        <w:t>присланный на «электронный почтовый ящик группы» (слайды, таблицы, графики, схемы). Данный материал будет охарактеризован, прокомментирован, дополнен непосредственно на лекции;</w:t>
      </w:r>
    </w:p>
    <w:p w14:paraId="45CAF794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информационным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</w:t>
      </w:r>
    </w:p>
    <w:p w14:paraId="1688C35B" w14:textId="77777777" w:rsidR="00115031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10.3. Рекомендации по подготовке к практическим (семинарским) занятиям</w:t>
      </w:r>
    </w:p>
    <w:p w14:paraId="17BB44B1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 следует:</w:t>
      </w:r>
    </w:p>
    <w:p w14:paraId="0646EA7C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приносить с собой рекомендованную преподавателем литературу на конкретное семинарское занятие;</w:t>
      </w:r>
    </w:p>
    <w:p w14:paraId="699E42A7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при подготовке к семинарским занятиям необходимо в первую очередь обращаться к нормативным документам в области регулирования срочного рынка, основной и дополнительной литературе, рекомендованной программой и преподавателем курса;</w:t>
      </w:r>
    </w:p>
    <w:p w14:paraId="776FF5ED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 xml:space="preserve">особое внимание следует уделять периодическим изданиям, где рассматриваются актуальные вопросы функционирования рынка производных финансовых инструментов, при этом необходимо обращать внимание на дискуссионные вопросы. Следует использовать источники за последние год – два, так как проблемы, которые обсуждались на страницах экономических журналов ранее - сегодня уже могут быть не проблемой; </w:t>
      </w:r>
    </w:p>
    <w:p w14:paraId="1D3A8F91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6AA27AED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в ходе семинара давать конкретные, четкие ответы по существу вопросов;</w:t>
      </w:r>
    </w:p>
    <w:p w14:paraId="7652BA59" w14:textId="77777777"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lastRenderedPageBreak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5EC3E9E2" w14:textId="77777777" w:rsidR="00115031" w:rsidRPr="000E691C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изученной на пропущенном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1CF05F31" w14:textId="77777777" w:rsidR="00115031" w:rsidRDefault="00B02C5F" w:rsidP="000E691C">
      <w:pPr>
        <w:suppressAutoHyphens/>
        <w:spacing w:line="360" w:lineRule="auto"/>
        <w:jc w:val="both"/>
        <w:outlineLvl w:val="1"/>
        <w:rPr>
          <w:rFonts w:eastAsia="Times New Roman"/>
          <w:b/>
          <w:bCs/>
          <w:color w:val="1B1B1D"/>
          <w:sz w:val="28"/>
          <w:szCs w:val="28"/>
        </w:rPr>
      </w:pPr>
      <w:bookmarkStart w:id="43" w:name="_Toc516155768"/>
      <w:bookmarkStart w:id="44" w:name="_Toc516153789"/>
      <w:bookmarkStart w:id="45" w:name="_Toc516155142"/>
      <w:bookmarkStart w:id="46" w:name="_Toc516149314"/>
      <w:bookmarkStart w:id="47" w:name="_Toc516155820"/>
      <w:bookmarkStart w:id="48" w:name="_Toc505176244"/>
      <w:bookmarkStart w:id="49" w:name="_Toc516230316"/>
      <w:r>
        <w:rPr>
          <w:rFonts w:eastAsia="Times New Roman"/>
          <w:b/>
          <w:bCs/>
          <w:color w:val="1B1B1D"/>
          <w:sz w:val="28"/>
          <w:szCs w:val="28"/>
        </w:rPr>
        <w:t>10.4.  Методические рекомендации по подготовке к дискуссии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C809758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ar-SA"/>
        </w:rPr>
      </w:pPr>
      <w:r>
        <w:rPr>
          <w:rFonts w:eastAsia="Calibri"/>
          <w:b/>
          <w:i/>
          <w:sz w:val="28"/>
          <w:szCs w:val="28"/>
          <w:lang w:eastAsia="ar-SA"/>
        </w:rPr>
        <w:t>Цели и задачи дискуссии как интерактивного метода обучения</w:t>
      </w:r>
    </w:p>
    <w:p w14:paraId="7C3ADBD0" w14:textId="2A00D3CF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 В основе интера</w:t>
      </w:r>
      <w:r w:rsidR="00CE1543">
        <w:rPr>
          <w:rFonts w:eastAsia="Calibri"/>
          <w:sz w:val="28"/>
          <w:szCs w:val="28"/>
          <w:lang w:eastAsia="ar-SA"/>
        </w:rPr>
        <w:t xml:space="preserve">ктивных методов лежат принципы </w:t>
      </w:r>
      <w:r>
        <w:rPr>
          <w:rFonts w:eastAsia="Calibri"/>
          <w:sz w:val="28"/>
          <w:szCs w:val="28"/>
          <w:lang w:eastAsia="ar-SA"/>
        </w:rPr>
        <w:t xml:space="preserve">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790FBA63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Интерактивный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</w:t>
      </w:r>
      <w:r>
        <w:rPr>
          <w:rFonts w:eastAsia="Calibri"/>
          <w:sz w:val="28"/>
          <w:szCs w:val="28"/>
          <w:lang w:eastAsia="ar-SA"/>
        </w:rPr>
        <w:lastRenderedPageBreak/>
        <w:t xml:space="preserve">занятиях сводится к направлению деятельности студентов на достижение целей занятия.  </w:t>
      </w:r>
    </w:p>
    <w:p w14:paraId="6B6E63AB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04F29322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Дискуссия, как один из методов </w:t>
      </w:r>
      <w:proofErr w:type="spellStart"/>
      <w:r>
        <w:rPr>
          <w:rFonts w:eastAsia="Calibri"/>
          <w:sz w:val="28"/>
          <w:szCs w:val="28"/>
          <w:lang w:eastAsia="ar-SA"/>
        </w:rPr>
        <w:t>интерактива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69032424" w14:textId="77777777"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ar-SA"/>
        </w:rPr>
      </w:pPr>
      <w:r>
        <w:rPr>
          <w:rFonts w:eastAsia="Calibri"/>
          <w:b/>
          <w:bCs/>
          <w:i/>
          <w:sz w:val="28"/>
          <w:szCs w:val="28"/>
          <w:lang w:eastAsia="ar-SA"/>
        </w:rPr>
        <w:t xml:space="preserve">Принципы работы на интерактивном занятии в форме дискуссии: </w:t>
      </w:r>
    </w:p>
    <w:p w14:paraId="388E5A09" w14:textId="77777777" w:rsidR="00115031" w:rsidRDefault="00B02C5F" w:rsidP="000E691C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 каждый участник дискуссии по любому вопросу имеет право на собственное мнение. </w:t>
      </w:r>
    </w:p>
    <w:p w14:paraId="4820E6C2" w14:textId="77777777" w:rsidR="00115031" w:rsidRDefault="00B02C5F" w:rsidP="000E691C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отсутствие прямой критике личности, критике может подвергнуться только идея. </w:t>
      </w:r>
    </w:p>
    <w:p w14:paraId="73D5A19C" w14:textId="08BFDEB3" w:rsidR="00F53B57" w:rsidRPr="00CE1543" w:rsidRDefault="00B02C5F" w:rsidP="00F53B57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14:paraId="36BF3574" w14:textId="77777777" w:rsidR="00115031" w:rsidRDefault="00115031" w:rsidP="000E691C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eastAsia="Calibri"/>
          <w:b/>
          <w:sz w:val="20"/>
          <w:szCs w:val="20"/>
          <w:lang w:eastAsia="ar-SA"/>
        </w:rPr>
      </w:pPr>
    </w:p>
    <w:p w14:paraId="0BB1EB11" w14:textId="77777777" w:rsidR="00CE1543" w:rsidRDefault="00CE1543" w:rsidP="000E691C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</w:p>
    <w:p w14:paraId="6072799B" w14:textId="34B4807C" w:rsidR="00115031" w:rsidRDefault="00B02C5F" w:rsidP="000E691C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2B020AD" w14:textId="7308DDF4" w:rsidR="00115031" w:rsidRDefault="00B02C5F" w:rsidP="000E691C">
      <w:pPr>
        <w:keepNext/>
        <w:widowControl w:val="0"/>
        <w:autoSpaceDE w:val="0"/>
        <w:autoSpaceDN w:val="0"/>
        <w:adjustRightInd w:val="0"/>
        <w:spacing w:before="120" w:line="360" w:lineRule="auto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50" w:name="_Toc531686467"/>
      <w:bookmarkStart w:id="51" w:name="_Toc531614950"/>
      <w:r>
        <w:rPr>
          <w:rFonts w:eastAsia="Calibri"/>
          <w:b/>
          <w:bCs/>
          <w:kern w:val="32"/>
          <w:sz w:val="28"/>
          <w:szCs w:val="28"/>
        </w:rPr>
        <w:t>11.1. Комплект лицензионного программного обеспечения</w:t>
      </w:r>
      <w:bookmarkEnd w:id="50"/>
      <w:bookmarkEnd w:id="51"/>
      <w:r w:rsidR="00CE1543">
        <w:rPr>
          <w:rFonts w:eastAsia="Calibri"/>
          <w:b/>
          <w:bCs/>
          <w:kern w:val="32"/>
          <w:sz w:val="28"/>
          <w:szCs w:val="28"/>
        </w:rPr>
        <w:t>:</w:t>
      </w:r>
    </w:p>
    <w:p w14:paraId="59E25FDE" w14:textId="7FE4BFC8" w:rsidR="00115031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2" w:name="_Toc531686468"/>
      <w:bookmarkStart w:id="53" w:name="_Toc531614951"/>
      <w:r>
        <w:rPr>
          <w:rFonts w:eastAsia="Calibri"/>
          <w:bCs/>
          <w:kern w:val="32"/>
          <w:sz w:val="28"/>
          <w:szCs w:val="28"/>
        </w:rPr>
        <w:t xml:space="preserve">1. </w:t>
      </w:r>
      <w:bookmarkEnd w:id="52"/>
      <w:bookmarkEnd w:id="53"/>
      <w:r w:rsidR="00F53B57">
        <w:rPr>
          <w:rFonts w:eastAsia="Calibri"/>
          <w:bCs/>
          <w:kern w:val="32"/>
          <w:sz w:val="28"/>
          <w:szCs w:val="28"/>
        </w:rPr>
        <w:t>Пакет офисных программ</w:t>
      </w:r>
    </w:p>
    <w:p w14:paraId="5C84AB60" w14:textId="628FA5C8" w:rsidR="00115031" w:rsidRPr="00906762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4" w:name="_Toc27799"/>
      <w:bookmarkStart w:id="55" w:name="_Toc531614952"/>
      <w:bookmarkStart w:id="56" w:name="_Toc531686469"/>
      <w:bookmarkStart w:id="57" w:name="_Toc74139206"/>
      <w:r>
        <w:rPr>
          <w:rFonts w:eastAsia="Calibri"/>
          <w:bCs/>
          <w:kern w:val="32"/>
          <w:sz w:val="28"/>
          <w:szCs w:val="28"/>
        </w:rPr>
        <w:t xml:space="preserve">2. Антивирус </w:t>
      </w:r>
      <w:r>
        <w:rPr>
          <w:rFonts w:eastAsia="Calibri"/>
          <w:bCs/>
          <w:kern w:val="32"/>
          <w:sz w:val="28"/>
          <w:szCs w:val="28"/>
          <w:lang w:val="en-US"/>
        </w:rPr>
        <w:t>Kaspersky</w:t>
      </w:r>
      <w:bookmarkEnd w:id="54"/>
      <w:bookmarkEnd w:id="55"/>
      <w:bookmarkEnd w:id="56"/>
      <w:bookmarkEnd w:id="57"/>
    </w:p>
    <w:p w14:paraId="06C2D703" w14:textId="22390282" w:rsidR="00CE1543" w:rsidRDefault="00CE1543">
      <w:pPr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 w:val="28"/>
          <w:szCs w:val="28"/>
        </w:rPr>
        <w:br w:type="page"/>
      </w:r>
    </w:p>
    <w:p w14:paraId="002202A2" w14:textId="77777777" w:rsidR="00CE1543" w:rsidRDefault="00CE1543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68AF7902" w14:textId="1AA45EC3" w:rsidR="00115031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8" w:name="_Toc531614953"/>
      <w:bookmarkStart w:id="59" w:name="_Toc531686470"/>
      <w:r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8"/>
      <w:bookmarkEnd w:id="59"/>
      <w:r w:rsidR="00CE1543">
        <w:rPr>
          <w:rFonts w:eastAsia="Calibri"/>
          <w:b/>
          <w:bCs/>
          <w:kern w:val="32"/>
          <w:sz w:val="28"/>
          <w:szCs w:val="28"/>
        </w:rPr>
        <w:t>:</w:t>
      </w:r>
    </w:p>
    <w:p w14:paraId="2EC23A96" w14:textId="77777777"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C4E65CE" w14:textId="77777777"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6A47D75" w14:textId="77777777"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 w:history="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F6DC174" w14:textId="77777777"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44829366" w14:textId="2CF6A232" w:rsidR="00115031" w:rsidRPr="00F53B57" w:rsidRDefault="00B02C5F" w:rsidP="00F53B5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</w:t>
      </w:r>
      <w:r w:rsidR="000E691C">
        <w:rPr>
          <w:b/>
          <w:sz w:val="28"/>
          <w:szCs w:val="28"/>
        </w:rPr>
        <w:t>тные средства защиты информации</w:t>
      </w:r>
      <w:r w:rsidR="00CE154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используются.</w:t>
      </w:r>
    </w:p>
    <w:p w14:paraId="605D99A1" w14:textId="77777777" w:rsidR="000E691C" w:rsidRDefault="000E691C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</w:p>
    <w:p w14:paraId="01DB8CB5" w14:textId="77777777" w:rsidR="00115031" w:rsidRDefault="00B02C5F" w:rsidP="000E691C">
      <w:pPr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outlineLvl w:val="0"/>
        <w:rPr>
          <w:rFonts w:eastAsia="Calibri"/>
          <w:b/>
          <w:sz w:val="28"/>
          <w:szCs w:val="28"/>
          <w:lang w:eastAsia="ar-SA"/>
        </w:rPr>
      </w:pPr>
      <w:bookmarkStart w:id="60" w:name="_Toc516230317"/>
      <w:bookmarkStart w:id="61" w:name="_Toc516155769"/>
      <w:bookmarkStart w:id="62" w:name="_Toc516155821"/>
      <w:bookmarkStart w:id="63" w:name="_Toc505176245"/>
      <w:bookmarkStart w:id="64" w:name="_Toc516149315"/>
      <w:bookmarkStart w:id="65" w:name="_Toc516153790"/>
      <w:bookmarkStart w:id="66" w:name="_Toc516155143"/>
      <w:r>
        <w:rPr>
          <w:rFonts w:eastAsia="Calibri"/>
          <w:b/>
          <w:sz w:val="28"/>
          <w:szCs w:val="28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EB1BFB6" w14:textId="77777777" w:rsidR="00115031" w:rsidRDefault="00B02C5F" w:rsidP="000E691C">
      <w:pPr>
        <w:spacing w:line="360" w:lineRule="auto"/>
        <w:ind w:firstLine="709"/>
        <w:jc w:val="both"/>
      </w:pPr>
      <w:r>
        <w:rPr>
          <w:rFonts w:eastAsia="Calibri"/>
          <w:sz w:val="28"/>
          <w:szCs w:val="28"/>
          <w:lang w:eastAsia="ar-SA"/>
        </w:rPr>
        <w:t xml:space="preserve">Образовательный процесс по учебной дисциплине «Финансовый университет: история и современность»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sectPr w:rsidR="00115031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9ACB8" w14:textId="77777777" w:rsidR="00536D8B" w:rsidRDefault="00536D8B">
      <w:r>
        <w:separator/>
      </w:r>
    </w:p>
  </w:endnote>
  <w:endnote w:type="continuationSeparator" w:id="0">
    <w:p w14:paraId="6B57713F" w14:textId="77777777" w:rsidR="00536D8B" w:rsidRDefault="0053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erif">
    <w:altName w:val="MS Gothic"/>
    <w:charset w:val="80"/>
    <w:family w:val="roman"/>
    <w:pitch w:val="variable"/>
  </w:font>
  <w:font w:name="Droid Sans Fallback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Segoe Print"/>
    <w:charset w:val="00"/>
    <w:family w:val="roman"/>
    <w:pitch w:val="default"/>
  </w:font>
  <w:font w:name="DejaVu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233909"/>
    </w:sdtPr>
    <w:sdtEndPr/>
    <w:sdtContent>
      <w:p w14:paraId="7C693C52" w14:textId="2DF2415B" w:rsidR="005E4454" w:rsidRDefault="005E445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119">
          <w:rPr>
            <w:noProof/>
          </w:rPr>
          <w:t>21</w:t>
        </w:r>
        <w:r>
          <w:fldChar w:fldCharType="end"/>
        </w:r>
      </w:p>
    </w:sdtContent>
  </w:sdt>
  <w:p w14:paraId="6C3C06A1" w14:textId="77777777" w:rsidR="005E4454" w:rsidRDefault="005E445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C601" w14:textId="77777777" w:rsidR="00536D8B" w:rsidRDefault="00536D8B">
      <w:r>
        <w:separator/>
      </w:r>
    </w:p>
  </w:footnote>
  <w:footnote w:type="continuationSeparator" w:id="0">
    <w:p w14:paraId="37F5A088" w14:textId="77777777" w:rsidR="00536D8B" w:rsidRDefault="00536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B0D"/>
    <w:multiLevelType w:val="multilevel"/>
    <w:tmpl w:val="048D3B0D"/>
    <w:lvl w:ilvl="0">
      <w:numFmt w:val="bullet"/>
      <w:pStyle w:val="-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A9A"/>
    <w:multiLevelType w:val="multilevel"/>
    <w:tmpl w:val="104B3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E6B30"/>
    <w:multiLevelType w:val="multilevel"/>
    <w:tmpl w:val="17CE6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C2021"/>
    <w:multiLevelType w:val="multilevel"/>
    <w:tmpl w:val="1EDC2021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D3427"/>
    <w:multiLevelType w:val="singleLevel"/>
    <w:tmpl w:val="2A7D3427"/>
    <w:lvl w:ilvl="0">
      <w:start w:val="2"/>
      <w:numFmt w:val="decimal"/>
      <w:suff w:val="space"/>
      <w:lvlText w:val="%1."/>
      <w:lvlJc w:val="left"/>
    </w:lvl>
  </w:abstractNum>
  <w:abstractNum w:abstractNumId="6" w15:restartNumberingAfterBreak="0">
    <w:nsid w:val="2C4F15FB"/>
    <w:multiLevelType w:val="multilevel"/>
    <w:tmpl w:val="2C4F15FB"/>
    <w:lvl w:ilvl="0">
      <w:start w:val="1"/>
      <w:numFmt w:val="decimal"/>
      <w:pStyle w:val="a"/>
      <w:lvlText w:val="%1"/>
      <w:lvlJc w:val="left"/>
      <w:pPr>
        <w:ind w:left="720" w:hanging="360"/>
      </w:pPr>
      <w:rPr>
        <w:b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3295421E"/>
    <w:multiLevelType w:val="multilevel"/>
    <w:tmpl w:val="32954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47D96"/>
    <w:multiLevelType w:val="multilevel"/>
    <w:tmpl w:val="3DF4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41CE5"/>
    <w:multiLevelType w:val="multilevel"/>
    <w:tmpl w:val="4C441CE5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590B1F"/>
    <w:multiLevelType w:val="multilevel"/>
    <w:tmpl w:val="51590B1F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6D44B89"/>
    <w:multiLevelType w:val="multilevel"/>
    <w:tmpl w:val="56D44B89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2" w15:restartNumberingAfterBreak="0">
    <w:nsid w:val="56FA6A26"/>
    <w:multiLevelType w:val="multilevel"/>
    <w:tmpl w:val="56FA6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85E52"/>
    <w:multiLevelType w:val="multilevel"/>
    <w:tmpl w:val="5B785E5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933388"/>
    <w:multiLevelType w:val="multilevel"/>
    <w:tmpl w:val="6F933388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5" w15:restartNumberingAfterBreak="0">
    <w:nsid w:val="70E42A8C"/>
    <w:multiLevelType w:val="multilevel"/>
    <w:tmpl w:val="70E42A8C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6" w15:restartNumberingAfterBreak="0">
    <w:nsid w:val="732C31EB"/>
    <w:multiLevelType w:val="multilevel"/>
    <w:tmpl w:val="732C31EB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7" w15:restartNumberingAfterBreak="0">
    <w:nsid w:val="735719F3"/>
    <w:multiLevelType w:val="multilevel"/>
    <w:tmpl w:val="735719F3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7"/>
  </w:num>
  <w:num w:numId="6">
    <w:abstractNumId w:val="11"/>
  </w:num>
  <w:num w:numId="7">
    <w:abstractNumId w:val="16"/>
  </w:num>
  <w:num w:numId="8">
    <w:abstractNumId w:val="12"/>
  </w:num>
  <w:num w:numId="9">
    <w:abstractNumId w:val="14"/>
  </w:num>
  <w:num w:numId="10">
    <w:abstractNumId w:val="15"/>
  </w:num>
  <w:num w:numId="11">
    <w:abstractNumId w:val="7"/>
  </w:num>
  <w:num w:numId="12">
    <w:abstractNumId w:val="13"/>
  </w:num>
  <w:num w:numId="13">
    <w:abstractNumId w:val="3"/>
  </w:num>
  <w:num w:numId="14">
    <w:abstractNumId w:val="8"/>
  </w:num>
  <w:num w:numId="15">
    <w:abstractNumId w:val="4"/>
  </w:num>
  <w:num w:numId="16">
    <w:abstractNumId w:val="2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DD0"/>
    <w:rsid w:val="00000086"/>
    <w:rsid w:val="00021053"/>
    <w:rsid w:val="00026BDD"/>
    <w:rsid w:val="00036494"/>
    <w:rsid w:val="000374ED"/>
    <w:rsid w:val="000404A5"/>
    <w:rsid w:val="00044009"/>
    <w:rsid w:val="00045D7E"/>
    <w:rsid w:val="00050C92"/>
    <w:rsid w:val="00051EE8"/>
    <w:rsid w:val="00053CE9"/>
    <w:rsid w:val="000651E9"/>
    <w:rsid w:val="00095D53"/>
    <w:rsid w:val="000A3B06"/>
    <w:rsid w:val="000B0AA7"/>
    <w:rsid w:val="000C2119"/>
    <w:rsid w:val="000C38DD"/>
    <w:rsid w:val="000D3BC1"/>
    <w:rsid w:val="000D437F"/>
    <w:rsid w:val="000E4032"/>
    <w:rsid w:val="000E6222"/>
    <w:rsid w:val="000E691C"/>
    <w:rsid w:val="000F4F54"/>
    <w:rsid w:val="001047DD"/>
    <w:rsid w:val="00115031"/>
    <w:rsid w:val="001158B1"/>
    <w:rsid w:val="00120AB6"/>
    <w:rsid w:val="0012726E"/>
    <w:rsid w:val="00130678"/>
    <w:rsid w:val="00130E75"/>
    <w:rsid w:val="00131D80"/>
    <w:rsid w:val="001337CE"/>
    <w:rsid w:val="00144A80"/>
    <w:rsid w:val="00144EAC"/>
    <w:rsid w:val="00151C9F"/>
    <w:rsid w:val="0015465C"/>
    <w:rsid w:val="00154B65"/>
    <w:rsid w:val="00155916"/>
    <w:rsid w:val="001616B0"/>
    <w:rsid w:val="00167BE9"/>
    <w:rsid w:val="00181E03"/>
    <w:rsid w:val="00182F0D"/>
    <w:rsid w:val="00183D29"/>
    <w:rsid w:val="001A7579"/>
    <w:rsid w:val="001A789A"/>
    <w:rsid w:val="001A7DD6"/>
    <w:rsid w:val="001B71E9"/>
    <w:rsid w:val="001B79B1"/>
    <w:rsid w:val="001C1B9A"/>
    <w:rsid w:val="001C612B"/>
    <w:rsid w:val="001C6224"/>
    <w:rsid w:val="001C6E68"/>
    <w:rsid w:val="001D40DE"/>
    <w:rsid w:val="001D4727"/>
    <w:rsid w:val="001D7C19"/>
    <w:rsid w:val="001E358D"/>
    <w:rsid w:val="001E7188"/>
    <w:rsid w:val="001F1B67"/>
    <w:rsid w:val="001F3CC7"/>
    <w:rsid w:val="001F516D"/>
    <w:rsid w:val="002128C3"/>
    <w:rsid w:val="00213FA3"/>
    <w:rsid w:val="002146F5"/>
    <w:rsid w:val="00215C02"/>
    <w:rsid w:val="00220C33"/>
    <w:rsid w:val="00222DD6"/>
    <w:rsid w:val="00225B05"/>
    <w:rsid w:val="00227DB4"/>
    <w:rsid w:val="0024156B"/>
    <w:rsid w:val="00241ED1"/>
    <w:rsid w:val="0024322F"/>
    <w:rsid w:val="0024403D"/>
    <w:rsid w:val="00255DE6"/>
    <w:rsid w:val="002718EC"/>
    <w:rsid w:val="002741BC"/>
    <w:rsid w:val="002742DF"/>
    <w:rsid w:val="002757F2"/>
    <w:rsid w:val="002770F3"/>
    <w:rsid w:val="0028424A"/>
    <w:rsid w:val="0029074D"/>
    <w:rsid w:val="00291E88"/>
    <w:rsid w:val="002A1824"/>
    <w:rsid w:val="002A418E"/>
    <w:rsid w:val="002B3727"/>
    <w:rsid w:val="002B5CAA"/>
    <w:rsid w:val="002C1DD6"/>
    <w:rsid w:val="002C7E6E"/>
    <w:rsid w:val="002D4211"/>
    <w:rsid w:val="002E54B7"/>
    <w:rsid w:val="002F2E43"/>
    <w:rsid w:val="002F4D19"/>
    <w:rsid w:val="00307A6C"/>
    <w:rsid w:val="003154E2"/>
    <w:rsid w:val="00321F49"/>
    <w:rsid w:val="003221C3"/>
    <w:rsid w:val="00336E11"/>
    <w:rsid w:val="00340AA5"/>
    <w:rsid w:val="00342E6A"/>
    <w:rsid w:val="003433DE"/>
    <w:rsid w:val="003449D8"/>
    <w:rsid w:val="00344BE3"/>
    <w:rsid w:val="00347E4C"/>
    <w:rsid w:val="00352585"/>
    <w:rsid w:val="00352793"/>
    <w:rsid w:val="003545B5"/>
    <w:rsid w:val="00356504"/>
    <w:rsid w:val="0036272A"/>
    <w:rsid w:val="0036294A"/>
    <w:rsid w:val="00362DAA"/>
    <w:rsid w:val="003635E7"/>
    <w:rsid w:val="003732E9"/>
    <w:rsid w:val="003829F7"/>
    <w:rsid w:val="00385688"/>
    <w:rsid w:val="00387C0D"/>
    <w:rsid w:val="00391094"/>
    <w:rsid w:val="00392129"/>
    <w:rsid w:val="003A0928"/>
    <w:rsid w:val="003B61CB"/>
    <w:rsid w:val="003B7247"/>
    <w:rsid w:val="003C4BE0"/>
    <w:rsid w:val="003C5D9C"/>
    <w:rsid w:val="003D0104"/>
    <w:rsid w:val="003D6951"/>
    <w:rsid w:val="003E3C17"/>
    <w:rsid w:val="003E5D1C"/>
    <w:rsid w:val="003E7B88"/>
    <w:rsid w:val="003F4FF1"/>
    <w:rsid w:val="004103A2"/>
    <w:rsid w:val="0041626A"/>
    <w:rsid w:val="00416FDC"/>
    <w:rsid w:val="00417361"/>
    <w:rsid w:val="0042175C"/>
    <w:rsid w:val="004233E6"/>
    <w:rsid w:val="00441C40"/>
    <w:rsid w:val="00456089"/>
    <w:rsid w:val="00460FF5"/>
    <w:rsid w:val="004818AC"/>
    <w:rsid w:val="004930E4"/>
    <w:rsid w:val="00493352"/>
    <w:rsid w:val="00494010"/>
    <w:rsid w:val="00495640"/>
    <w:rsid w:val="004A1708"/>
    <w:rsid w:val="004A52D2"/>
    <w:rsid w:val="004B0511"/>
    <w:rsid w:val="004B0D4C"/>
    <w:rsid w:val="004B515A"/>
    <w:rsid w:val="004D7C7B"/>
    <w:rsid w:val="004E57E5"/>
    <w:rsid w:val="004F51EE"/>
    <w:rsid w:val="004F7145"/>
    <w:rsid w:val="005031B3"/>
    <w:rsid w:val="00505765"/>
    <w:rsid w:val="00505A64"/>
    <w:rsid w:val="00521478"/>
    <w:rsid w:val="00530ECD"/>
    <w:rsid w:val="0053563E"/>
    <w:rsid w:val="00535AE4"/>
    <w:rsid w:val="00536D8B"/>
    <w:rsid w:val="0054052A"/>
    <w:rsid w:val="00540C0B"/>
    <w:rsid w:val="005479DB"/>
    <w:rsid w:val="00547C35"/>
    <w:rsid w:val="0055013F"/>
    <w:rsid w:val="00562BE7"/>
    <w:rsid w:val="00565482"/>
    <w:rsid w:val="005719B8"/>
    <w:rsid w:val="005745F6"/>
    <w:rsid w:val="005755C7"/>
    <w:rsid w:val="00576205"/>
    <w:rsid w:val="0058267D"/>
    <w:rsid w:val="00584040"/>
    <w:rsid w:val="005848A0"/>
    <w:rsid w:val="00590BBF"/>
    <w:rsid w:val="005930C0"/>
    <w:rsid w:val="00593E69"/>
    <w:rsid w:val="00596276"/>
    <w:rsid w:val="005A0D62"/>
    <w:rsid w:val="005B19CF"/>
    <w:rsid w:val="005B70F7"/>
    <w:rsid w:val="005C14BD"/>
    <w:rsid w:val="005C584C"/>
    <w:rsid w:val="005C7DE4"/>
    <w:rsid w:val="005D24DA"/>
    <w:rsid w:val="005D4F07"/>
    <w:rsid w:val="005D5FDA"/>
    <w:rsid w:val="005D6115"/>
    <w:rsid w:val="005E0454"/>
    <w:rsid w:val="005E1918"/>
    <w:rsid w:val="005E4454"/>
    <w:rsid w:val="005E5712"/>
    <w:rsid w:val="005F390F"/>
    <w:rsid w:val="005F43EA"/>
    <w:rsid w:val="0060635E"/>
    <w:rsid w:val="006157CC"/>
    <w:rsid w:val="0061781F"/>
    <w:rsid w:val="00621AE8"/>
    <w:rsid w:val="006374CC"/>
    <w:rsid w:val="0064104A"/>
    <w:rsid w:val="00642ED7"/>
    <w:rsid w:val="0064443A"/>
    <w:rsid w:val="00644B80"/>
    <w:rsid w:val="006452EF"/>
    <w:rsid w:val="00646FFF"/>
    <w:rsid w:val="006508EC"/>
    <w:rsid w:val="00664F41"/>
    <w:rsid w:val="006707A7"/>
    <w:rsid w:val="00677379"/>
    <w:rsid w:val="00682D27"/>
    <w:rsid w:val="00683F74"/>
    <w:rsid w:val="006861F3"/>
    <w:rsid w:val="0069048D"/>
    <w:rsid w:val="006961D7"/>
    <w:rsid w:val="006A1C3A"/>
    <w:rsid w:val="006A301F"/>
    <w:rsid w:val="006A3051"/>
    <w:rsid w:val="006B469A"/>
    <w:rsid w:val="006C169D"/>
    <w:rsid w:val="006C254B"/>
    <w:rsid w:val="006D1C33"/>
    <w:rsid w:val="006D5C9A"/>
    <w:rsid w:val="006E1F73"/>
    <w:rsid w:val="006E4F8A"/>
    <w:rsid w:val="006F2F74"/>
    <w:rsid w:val="00704D9C"/>
    <w:rsid w:val="00705D91"/>
    <w:rsid w:val="00710F6E"/>
    <w:rsid w:val="00712347"/>
    <w:rsid w:val="00723314"/>
    <w:rsid w:val="00723560"/>
    <w:rsid w:val="00726436"/>
    <w:rsid w:val="00752546"/>
    <w:rsid w:val="00752FFD"/>
    <w:rsid w:val="00756C64"/>
    <w:rsid w:val="00762220"/>
    <w:rsid w:val="00767131"/>
    <w:rsid w:val="0077160B"/>
    <w:rsid w:val="00777679"/>
    <w:rsid w:val="00780B9C"/>
    <w:rsid w:val="0079028E"/>
    <w:rsid w:val="00797F9E"/>
    <w:rsid w:val="007A04D4"/>
    <w:rsid w:val="007A4C76"/>
    <w:rsid w:val="007B4192"/>
    <w:rsid w:val="007C00AB"/>
    <w:rsid w:val="007C2855"/>
    <w:rsid w:val="007C5458"/>
    <w:rsid w:val="007C5E91"/>
    <w:rsid w:val="007C629E"/>
    <w:rsid w:val="007C65BA"/>
    <w:rsid w:val="007C66F4"/>
    <w:rsid w:val="007D016B"/>
    <w:rsid w:val="007D055C"/>
    <w:rsid w:val="007E4253"/>
    <w:rsid w:val="007E4F90"/>
    <w:rsid w:val="007E5F80"/>
    <w:rsid w:val="007F2B95"/>
    <w:rsid w:val="007F32FA"/>
    <w:rsid w:val="0080098E"/>
    <w:rsid w:val="00806DEA"/>
    <w:rsid w:val="00821068"/>
    <w:rsid w:val="008211F1"/>
    <w:rsid w:val="00825DFD"/>
    <w:rsid w:val="00831618"/>
    <w:rsid w:val="00833AAE"/>
    <w:rsid w:val="00841597"/>
    <w:rsid w:val="0084186F"/>
    <w:rsid w:val="00842973"/>
    <w:rsid w:val="00844E80"/>
    <w:rsid w:val="00845850"/>
    <w:rsid w:val="00853B55"/>
    <w:rsid w:val="0085501C"/>
    <w:rsid w:val="00863661"/>
    <w:rsid w:val="008668A1"/>
    <w:rsid w:val="00870B01"/>
    <w:rsid w:val="00874501"/>
    <w:rsid w:val="0087457C"/>
    <w:rsid w:val="00880381"/>
    <w:rsid w:val="00885773"/>
    <w:rsid w:val="008857A7"/>
    <w:rsid w:val="00887FA2"/>
    <w:rsid w:val="0089085D"/>
    <w:rsid w:val="00893AAA"/>
    <w:rsid w:val="008A1B4E"/>
    <w:rsid w:val="008A7F02"/>
    <w:rsid w:val="008B1719"/>
    <w:rsid w:val="008B18E6"/>
    <w:rsid w:val="008B418D"/>
    <w:rsid w:val="008C489E"/>
    <w:rsid w:val="008C6DDA"/>
    <w:rsid w:val="008D4A56"/>
    <w:rsid w:val="008D6B77"/>
    <w:rsid w:val="008D7BD2"/>
    <w:rsid w:val="008E1597"/>
    <w:rsid w:val="008E3FE1"/>
    <w:rsid w:val="008E6EA5"/>
    <w:rsid w:val="008F3C53"/>
    <w:rsid w:val="008F6584"/>
    <w:rsid w:val="00903D2B"/>
    <w:rsid w:val="00905FE4"/>
    <w:rsid w:val="00906612"/>
    <w:rsid w:val="00906762"/>
    <w:rsid w:val="00921D8C"/>
    <w:rsid w:val="0092414B"/>
    <w:rsid w:val="00933D4C"/>
    <w:rsid w:val="00934F71"/>
    <w:rsid w:val="0093565B"/>
    <w:rsid w:val="009402DC"/>
    <w:rsid w:val="00941BA4"/>
    <w:rsid w:val="0094312D"/>
    <w:rsid w:val="0095509E"/>
    <w:rsid w:val="00963BBF"/>
    <w:rsid w:val="00973986"/>
    <w:rsid w:val="009749AE"/>
    <w:rsid w:val="00976981"/>
    <w:rsid w:val="009908BB"/>
    <w:rsid w:val="0099151E"/>
    <w:rsid w:val="00991844"/>
    <w:rsid w:val="009A7600"/>
    <w:rsid w:val="009A7CF7"/>
    <w:rsid w:val="009B4706"/>
    <w:rsid w:val="009B5863"/>
    <w:rsid w:val="009B6CDB"/>
    <w:rsid w:val="009C0710"/>
    <w:rsid w:val="009C092A"/>
    <w:rsid w:val="009C1C07"/>
    <w:rsid w:val="009D0D14"/>
    <w:rsid w:val="009D2274"/>
    <w:rsid w:val="009D281A"/>
    <w:rsid w:val="009D306D"/>
    <w:rsid w:val="009D632D"/>
    <w:rsid w:val="009F251C"/>
    <w:rsid w:val="009F42FF"/>
    <w:rsid w:val="009F4ABF"/>
    <w:rsid w:val="00A000D4"/>
    <w:rsid w:val="00A05BBD"/>
    <w:rsid w:val="00A14095"/>
    <w:rsid w:val="00A17D80"/>
    <w:rsid w:val="00A214B3"/>
    <w:rsid w:val="00A21C41"/>
    <w:rsid w:val="00A2317C"/>
    <w:rsid w:val="00A321DB"/>
    <w:rsid w:val="00A36C5E"/>
    <w:rsid w:val="00A37D09"/>
    <w:rsid w:val="00A40038"/>
    <w:rsid w:val="00A42C61"/>
    <w:rsid w:val="00A53A33"/>
    <w:rsid w:val="00A578DE"/>
    <w:rsid w:val="00A57F1E"/>
    <w:rsid w:val="00A665FD"/>
    <w:rsid w:val="00A8020D"/>
    <w:rsid w:val="00A85C93"/>
    <w:rsid w:val="00A93BCE"/>
    <w:rsid w:val="00AA1C4C"/>
    <w:rsid w:val="00AB1AC0"/>
    <w:rsid w:val="00AC2C67"/>
    <w:rsid w:val="00AC44E4"/>
    <w:rsid w:val="00AC71FE"/>
    <w:rsid w:val="00AE4C2B"/>
    <w:rsid w:val="00AF7EAD"/>
    <w:rsid w:val="00B02C5F"/>
    <w:rsid w:val="00B1092F"/>
    <w:rsid w:val="00B151E4"/>
    <w:rsid w:val="00B212FE"/>
    <w:rsid w:val="00B257C8"/>
    <w:rsid w:val="00B25C0D"/>
    <w:rsid w:val="00B40C02"/>
    <w:rsid w:val="00B42BD4"/>
    <w:rsid w:val="00B62E08"/>
    <w:rsid w:val="00B71CFD"/>
    <w:rsid w:val="00BA0A23"/>
    <w:rsid w:val="00BA24EB"/>
    <w:rsid w:val="00BB10F7"/>
    <w:rsid w:val="00BB3DAA"/>
    <w:rsid w:val="00BC4525"/>
    <w:rsid w:val="00BC7303"/>
    <w:rsid w:val="00BD1712"/>
    <w:rsid w:val="00BD186C"/>
    <w:rsid w:val="00BE11E4"/>
    <w:rsid w:val="00BE3A3D"/>
    <w:rsid w:val="00BE5010"/>
    <w:rsid w:val="00BE5B07"/>
    <w:rsid w:val="00BF25A1"/>
    <w:rsid w:val="00BF746A"/>
    <w:rsid w:val="00C01902"/>
    <w:rsid w:val="00C0255F"/>
    <w:rsid w:val="00C032ED"/>
    <w:rsid w:val="00C05C18"/>
    <w:rsid w:val="00C06F08"/>
    <w:rsid w:val="00C10B9A"/>
    <w:rsid w:val="00C114F3"/>
    <w:rsid w:val="00C223AD"/>
    <w:rsid w:val="00C2645B"/>
    <w:rsid w:val="00C33C1F"/>
    <w:rsid w:val="00C35C41"/>
    <w:rsid w:val="00C51C3E"/>
    <w:rsid w:val="00C52B00"/>
    <w:rsid w:val="00C56DD0"/>
    <w:rsid w:val="00C65170"/>
    <w:rsid w:val="00CB0AC8"/>
    <w:rsid w:val="00CB206E"/>
    <w:rsid w:val="00CB2096"/>
    <w:rsid w:val="00CB38B7"/>
    <w:rsid w:val="00CB3974"/>
    <w:rsid w:val="00CB523D"/>
    <w:rsid w:val="00CB7420"/>
    <w:rsid w:val="00CC1F5A"/>
    <w:rsid w:val="00CC2A6A"/>
    <w:rsid w:val="00CE1543"/>
    <w:rsid w:val="00CE75BB"/>
    <w:rsid w:val="00CE75F7"/>
    <w:rsid w:val="00D0390F"/>
    <w:rsid w:val="00D07542"/>
    <w:rsid w:val="00D11543"/>
    <w:rsid w:val="00D11D1D"/>
    <w:rsid w:val="00D122A3"/>
    <w:rsid w:val="00D12F85"/>
    <w:rsid w:val="00D2706E"/>
    <w:rsid w:val="00D320AE"/>
    <w:rsid w:val="00D323BE"/>
    <w:rsid w:val="00D33589"/>
    <w:rsid w:val="00D34E2A"/>
    <w:rsid w:val="00D36F6F"/>
    <w:rsid w:val="00D45810"/>
    <w:rsid w:val="00D608D6"/>
    <w:rsid w:val="00D62102"/>
    <w:rsid w:val="00D649ED"/>
    <w:rsid w:val="00D64CC5"/>
    <w:rsid w:val="00D71764"/>
    <w:rsid w:val="00D7718E"/>
    <w:rsid w:val="00D77471"/>
    <w:rsid w:val="00D82FFB"/>
    <w:rsid w:val="00D86D23"/>
    <w:rsid w:val="00DA2A1B"/>
    <w:rsid w:val="00DA3E76"/>
    <w:rsid w:val="00DA5F76"/>
    <w:rsid w:val="00DB0528"/>
    <w:rsid w:val="00DC177E"/>
    <w:rsid w:val="00DD23A6"/>
    <w:rsid w:val="00DD375C"/>
    <w:rsid w:val="00DD492B"/>
    <w:rsid w:val="00DE7300"/>
    <w:rsid w:val="00DF0B44"/>
    <w:rsid w:val="00DF29CE"/>
    <w:rsid w:val="00E01264"/>
    <w:rsid w:val="00E046F2"/>
    <w:rsid w:val="00E06C2A"/>
    <w:rsid w:val="00E0777F"/>
    <w:rsid w:val="00E11780"/>
    <w:rsid w:val="00E14705"/>
    <w:rsid w:val="00E22130"/>
    <w:rsid w:val="00E22922"/>
    <w:rsid w:val="00E22A88"/>
    <w:rsid w:val="00E34E88"/>
    <w:rsid w:val="00E4339A"/>
    <w:rsid w:val="00E47377"/>
    <w:rsid w:val="00E54D8E"/>
    <w:rsid w:val="00E55FE4"/>
    <w:rsid w:val="00E560A8"/>
    <w:rsid w:val="00E605BA"/>
    <w:rsid w:val="00E622DE"/>
    <w:rsid w:val="00E716CB"/>
    <w:rsid w:val="00E71C9F"/>
    <w:rsid w:val="00EA1342"/>
    <w:rsid w:val="00EA15EE"/>
    <w:rsid w:val="00EA326D"/>
    <w:rsid w:val="00EA6C32"/>
    <w:rsid w:val="00EC0506"/>
    <w:rsid w:val="00EE2F32"/>
    <w:rsid w:val="00EE3E89"/>
    <w:rsid w:val="00EE458A"/>
    <w:rsid w:val="00EF19E5"/>
    <w:rsid w:val="00EF7CE7"/>
    <w:rsid w:val="00F007E9"/>
    <w:rsid w:val="00F02198"/>
    <w:rsid w:val="00F03B89"/>
    <w:rsid w:val="00F07514"/>
    <w:rsid w:val="00F307DF"/>
    <w:rsid w:val="00F36D0D"/>
    <w:rsid w:val="00F40D8E"/>
    <w:rsid w:val="00F4590A"/>
    <w:rsid w:val="00F47B40"/>
    <w:rsid w:val="00F534BC"/>
    <w:rsid w:val="00F53B57"/>
    <w:rsid w:val="00F55E62"/>
    <w:rsid w:val="00F63D01"/>
    <w:rsid w:val="00F65052"/>
    <w:rsid w:val="00F66625"/>
    <w:rsid w:val="00F66EDF"/>
    <w:rsid w:val="00F75D76"/>
    <w:rsid w:val="00F901C1"/>
    <w:rsid w:val="00F92138"/>
    <w:rsid w:val="00FA7099"/>
    <w:rsid w:val="00FC2440"/>
    <w:rsid w:val="00FC36E9"/>
    <w:rsid w:val="00FD10EE"/>
    <w:rsid w:val="00FD1C07"/>
    <w:rsid w:val="00FD284B"/>
    <w:rsid w:val="00FE5D88"/>
    <w:rsid w:val="00FF39AA"/>
    <w:rsid w:val="02B85D44"/>
    <w:rsid w:val="04252E9C"/>
    <w:rsid w:val="1237788C"/>
    <w:rsid w:val="3E0E6B7D"/>
    <w:rsid w:val="569A4407"/>
    <w:rsid w:val="7BA0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08B7"/>
  <w15:docId w15:val="{C3E42281-E80A-458D-910C-67B8BF97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unhideWhenUsed="1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1"/>
    <w:next w:val="a2"/>
    <w:link w:val="10"/>
    <w:qFormat/>
    <w:pPr>
      <w:numPr>
        <w:numId w:val="1"/>
      </w:numPr>
      <w:outlineLvl w:val="0"/>
    </w:pPr>
    <w:rPr>
      <w:rFonts w:ascii="Liberation Serif" w:eastAsia="Droid Sans Fallback" w:hAnsi="Liberation Serif" w:cs="Lohit Hindi"/>
      <w:sz w:val="48"/>
      <w:szCs w:val="4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uppressAutoHyphens/>
      <w:outlineLvl w:val="1"/>
    </w:pPr>
    <w:rPr>
      <w:rFonts w:eastAsia="Times New Roman"/>
      <w:sz w:val="28"/>
      <w:szCs w:val="28"/>
      <w:u w:val="single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suppressAutoHyphens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val="zh-CN" w:eastAsia="ar-SA"/>
    </w:rPr>
  </w:style>
  <w:style w:type="paragraph" w:styleId="4">
    <w:name w:val="heading 4"/>
    <w:basedOn w:val="a0"/>
    <w:next w:val="a0"/>
    <w:link w:val="40"/>
    <w:qFormat/>
    <w:pPr>
      <w:tabs>
        <w:tab w:val="right" w:pos="9072"/>
      </w:tabs>
      <w:suppressAutoHyphens/>
      <w:spacing w:line="360" w:lineRule="auto"/>
      <w:ind w:firstLine="993"/>
      <w:jc w:val="both"/>
      <w:outlineLvl w:val="3"/>
    </w:pPr>
    <w:rPr>
      <w:rFonts w:ascii="Calibri" w:eastAsia="Calibri" w:hAnsi="Calibri"/>
      <w:sz w:val="22"/>
      <w:szCs w:val="22"/>
      <w:lang w:eastAsia="ar-SA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suppressAutoHyphens/>
      <w:spacing w:before="240" w:after="60" w:line="276" w:lineRule="auto"/>
      <w:outlineLvl w:val="4"/>
    </w:pPr>
    <w:rPr>
      <w:rFonts w:ascii="Calibri" w:eastAsia="Times New Roman" w:hAnsi="Calibri"/>
      <w:b/>
      <w:bCs/>
      <w:i/>
      <w:iCs/>
      <w:sz w:val="26"/>
      <w:szCs w:val="26"/>
      <w:lang w:val="zh-CN" w:eastAsia="ar-SA"/>
    </w:rPr>
  </w:style>
  <w:style w:type="paragraph" w:styleId="6">
    <w:name w:val="heading 6"/>
    <w:basedOn w:val="a0"/>
    <w:next w:val="a0"/>
    <w:link w:val="60"/>
    <w:qFormat/>
    <w:pPr>
      <w:keepNext/>
      <w:numPr>
        <w:ilvl w:val="5"/>
        <w:numId w:val="1"/>
      </w:numPr>
      <w:shd w:val="clear" w:color="auto" w:fill="FFFFFF"/>
      <w:suppressAutoHyphens/>
      <w:jc w:val="center"/>
      <w:outlineLvl w:val="5"/>
    </w:pPr>
    <w:rPr>
      <w:rFonts w:eastAsia="Times New Roman"/>
      <w:color w:val="000000"/>
      <w:sz w:val="28"/>
      <w:szCs w:val="28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Title"/>
    <w:basedOn w:val="a0"/>
    <w:next w:val="a2"/>
    <w:link w:val="a6"/>
    <w:qFormat/>
    <w:pPr>
      <w:suppressAutoHyphens/>
      <w:jc w:val="center"/>
    </w:pPr>
    <w:rPr>
      <w:rFonts w:eastAsia="Times New Roman"/>
      <w:b/>
      <w:bCs/>
      <w:i/>
      <w:iCs/>
      <w:sz w:val="28"/>
      <w:lang w:eastAsia="ar-SA"/>
    </w:rPr>
  </w:style>
  <w:style w:type="paragraph" w:styleId="a2">
    <w:name w:val="Body Text"/>
    <w:basedOn w:val="a0"/>
    <w:link w:val="11"/>
    <w:qFormat/>
    <w:pPr>
      <w:suppressAutoHyphens/>
    </w:pPr>
    <w:rPr>
      <w:rFonts w:eastAsia="Times New Roman"/>
      <w:lang w:eastAsia="ar-SA"/>
    </w:rPr>
  </w:style>
  <w:style w:type="character" w:styleId="a7">
    <w:name w:val="footnote reference"/>
    <w:unhideWhenUsed/>
    <w:qFormat/>
    <w:rPr>
      <w:vertAlign w:val="superscript"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character" w:styleId="a9">
    <w:name w:val="page number"/>
    <w:basedOn w:val="a3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0"/>
    <w:link w:val="ac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uiPriority w:val="99"/>
    <w:unhideWhenUsed/>
    <w:qFormat/>
    <w:pPr>
      <w:suppressAutoHyphens/>
      <w:spacing w:after="120" w:line="480" w:lineRule="auto"/>
    </w:pPr>
    <w:rPr>
      <w:rFonts w:ascii="Calibri" w:eastAsia="Calibri" w:hAnsi="Calibri"/>
      <w:sz w:val="22"/>
      <w:szCs w:val="22"/>
      <w:lang w:val="zh-CN" w:eastAsia="ar-SA"/>
    </w:rPr>
  </w:style>
  <w:style w:type="paragraph" w:styleId="31">
    <w:name w:val="Body Text Indent 3"/>
    <w:basedOn w:val="a0"/>
    <w:link w:val="32"/>
    <w:uiPriority w:val="99"/>
    <w:unhideWhenUsed/>
    <w:qFormat/>
    <w:pPr>
      <w:suppressAutoHyphens/>
      <w:spacing w:after="120" w:line="276" w:lineRule="auto"/>
      <w:ind w:left="283"/>
    </w:pPr>
    <w:rPr>
      <w:rFonts w:ascii="Calibri" w:eastAsia="Calibri" w:hAnsi="Calibri"/>
      <w:sz w:val="16"/>
      <w:szCs w:val="16"/>
      <w:lang w:val="zh-CN" w:eastAsia="ar-SA"/>
    </w:rPr>
  </w:style>
  <w:style w:type="paragraph" w:styleId="ad">
    <w:name w:val="footnote text"/>
    <w:basedOn w:val="a0"/>
    <w:link w:val="23"/>
    <w:qFormat/>
    <w:pPr>
      <w:widowControl w:val="0"/>
      <w:suppressAutoHyphens/>
      <w:autoSpaceDE w:val="0"/>
      <w:spacing w:line="300" w:lineRule="auto"/>
      <w:ind w:left="80" w:firstLine="800"/>
      <w:jc w:val="both"/>
    </w:pPr>
    <w:rPr>
      <w:rFonts w:eastAsia="Calibri"/>
      <w:sz w:val="20"/>
      <w:szCs w:val="20"/>
      <w:lang w:eastAsia="ar-SA"/>
    </w:rPr>
  </w:style>
  <w:style w:type="paragraph" w:styleId="8">
    <w:name w:val="toc 8"/>
    <w:basedOn w:val="12"/>
    <w:next w:val="a0"/>
    <w:qFormat/>
    <w:pPr>
      <w:tabs>
        <w:tab w:val="right" w:leader="dot" w:pos="7657"/>
      </w:tabs>
      <w:ind w:left="1981"/>
    </w:pPr>
  </w:style>
  <w:style w:type="paragraph" w:customStyle="1" w:styleId="12">
    <w:name w:val="Указатель1"/>
    <w:basedOn w:val="a0"/>
    <w:pPr>
      <w:suppressLineNumbers/>
      <w:suppressAutoHyphens/>
      <w:spacing w:after="200" w:line="276" w:lineRule="auto"/>
    </w:pPr>
    <w:rPr>
      <w:rFonts w:ascii="Calibri" w:eastAsia="Calibri" w:hAnsi="Calibri" w:cs="Lohit Hindi"/>
      <w:sz w:val="22"/>
      <w:szCs w:val="22"/>
      <w:lang w:eastAsia="ar-SA"/>
    </w:rPr>
  </w:style>
  <w:style w:type="paragraph" w:styleId="ae">
    <w:name w:val="header"/>
    <w:basedOn w:val="a0"/>
    <w:link w:val="13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9">
    <w:name w:val="toc 9"/>
    <w:basedOn w:val="12"/>
    <w:next w:val="a0"/>
    <w:qFormat/>
    <w:pPr>
      <w:tabs>
        <w:tab w:val="right" w:leader="dot" w:pos="7374"/>
      </w:tabs>
      <w:ind w:left="2264"/>
    </w:pPr>
  </w:style>
  <w:style w:type="paragraph" w:styleId="7">
    <w:name w:val="toc 7"/>
    <w:basedOn w:val="12"/>
    <w:next w:val="a0"/>
    <w:qFormat/>
    <w:pPr>
      <w:tabs>
        <w:tab w:val="right" w:leader="dot" w:pos="7940"/>
      </w:tabs>
      <w:ind w:left="1698"/>
    </w:pPr>
  </w:style>
  <w:style w:type="paragraph" w:styleId="14">
    <w:name w:val="toc 1"/>
    <w:basedOn w:val="a0"/>
    <w:next w:val="a0"/>
    <w:uiPriority w:val="39"/>
    <w:qFormat/>
    <w:pPr>
      <w:suppressAutoHyphens/>
      <w:spacing w:line="360" w:lineRule="auto"/>
      <w:ind w:right="22"/>
    </w:pPr>
    <w:rPr>
      <w:rFonts w:eastAsia="Times New Roman"/>
      <w:lang w:eastAsia="ar-SA"/>
    </w:rPr>
  </w:style>
  <w:style w:type="paragraph" w:styleId="61">
    <w:name w:val="toc 6"/>
    <w:basedOn w:val="12"/>
    <w:next w:val="a0"/>
    <w:qFormat/>
    <w:pPr>
      <w:tabs>
        <w:tab w:val="right" w:leader="dot" w:pos="8223"/>
      </w:tabs>
      <w:ind w:left="1415"/>
    </w:pPr>
  </w:style>
  <w:style w:type="paragraph" w:styleId="33">
    <w:name w:val="toc 3"/>
    <w:basedOn w:val="12"/>
    <w:next w:val="a0"/>
    <w:uiPriority w:val="39"/>
    <w:qFormat/>
    <w:pPr>
      <w:tabs>
        <w:tab w:val="right" w:leader="dot" w:pos="9072"/>
      </w:tabs>
      <w:ind w:left="566"/>
    </w:pPr>
  </w:style>
  <w:style w:type="paragraph" w:styleId="24">
    <w:name w:val="toc 2"/>
    <w:basedOn w:val="a0"/>
    <w:next w:val="a0"/>
    <w:uiPriority w:val="39"/>
    <w:qFormat/>
    <w:pPr>
      <w:suppressAutoHyphens/>
      <w:spacing w:line="360" w:lineRule="auto"/>
      <w:ind w:left="240" w:right="22"/>
    </w:pPr>
    <w:rPr>
      <w:rFonts w:eastAsia="Times New Roman"/>
      <w:lang w:eastAsia="ar-SA"/>
    </w:rPr>
  </w:style>
  <w:style w:type="paragraph" w:styleId="41">
    <w:name w:val="toc 4"/>
    <w:basedOn w:val="12"/>
    <w:next w:val="a0"/>
    <w:qFormat/>
    <w:pPr>
      <w:tabs>
        <w:tab w:val="right" w:leader="dot" w:pos="8789"/>
      </w:tabs>
      <w:ind w:left="849"/>
    </w:pPr>
  </w:style>
  <w:style w:type="paragraph" w:styleId="51">
    <w:name w:val="toc 5"/>
    <w:basedOn w:val="12"/>
    <w:next w:val="a0"/>
    <w:qFormat/>
    <w:pPr>
      <w:tabs>
        <w:tab w:val="right" w:leader="dot" w:pos="8506"/>
      </w:tabs>
      <w:ind w:left="1132"/>
    </w:pPr>
  </w:style>
  <w:style w:type="paragraph" w:styleId="af">
    <w:name w:val="Body Text Indent"/>
    <w:basedOn w:val="a0"/>
    <w:link w:val="af0"/>
    <w:uiPriority w:val="99"/>
    <w:semiHidden/>
    <w:unhideWhenUsed/>
    <w:qFormat/>
    <w:pPr>
      <w:spacing w:after="120" w:line="259" w:lineRule="auto"/>
      <w:ind w:left="283"/>
    </w:pPr>
    <w:rPr>
      <w:rFonts w:ascii="Calibri" w:eastAsia="Calibri" w:hAnsi="Calibri"/>
      <w:sz w:val="22"/>
      <w:szCs w:val="22"/>
      <w:lang w:val="zh-CN" w:eastAsia="en-US"/>
    </w:rPr>
  </w:style>
  <w:style w:type="paragraph" w:styleId="af1">
    <w:name w:val="footer"/>
    <w:basedOn w:val="a0"/>
    <w:link w:val="15"/>
    <w:uiPriority w:val="99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f2">
    <w:name w:val="List"/>
    <w:basedOn w:val="a2"/>
    <w:rPr>
      <w:rFonts w:cs="Lohit Hindi"/>
    </w:rPr>
  </w:style>
  <w:style w:type="paragraph" w:styleId="af3">
    <w:name w:val="Normal (Web)"/>
    <w:basedOn w:val="a0"/>
    <w:qFormat/>
    <w:pPr>
      <w:suppressAutoHyphens/>
      <w:spacing w:before="280" w:after="280"/>
    </w:pPr>
    <w:rPr>
      <w:rFonts w:eastAsia="Times New Roman"/>
      <w:lang w:eastAsia="ar-SA"/>
    </w:rPr>
  </w:style>
  <w:style w:type="paragraph" w:styleId="34">
    <w:name w:val="Body Text 3"/>
    <w:basedOn w:val="a0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25">
    <w:name w:val="Body Text Indent 2"/>
    <w:basedOn w:val="a0"/>
    <w:link w:val="26"/>
    <w:uiPriority w:val="99"/>
    <w:semiHidden/>
    <w:unhideWhenUsed/>
    <w:qFormat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zh-CN" w:eastAsia="ar-SA"/>
    </w:rPr>
  </w:style>
  <w:style w:type="paragraph" w:styleId="af4">
    <w:name w:val="Subtitle"/>
    <w:basedOn w:val="a0"/>
    <w:link w:val="af5"/>
    <w:qFormat/>
    <w:pPr>
      <w:jc w:val="center"/>
    </w:pPr>
    <w:rPr>
      <w:rFonts w:eastAsia="Times New Roman"/>
      <w:b/>
      <w:szCs w:val="20"/>
    </w:rPr>
  </w:style>
  <w:style w:type="paragraph" w:styleId="HTML">
    <w:name w:val="HTML Preformatted"/>
    <w:basedOn w:val="a0"/>
    <w:link w:val="HTML1"/>
    <w:qFormat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f6">
    <w:name w:val="Table Grid"/>
    <w:basedOn w:val="a4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Подзаголовок Знак"/>
    <w:basedOn w:val="a3"/>
    <w:link w:val="af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Текст выноски Знак"/>
    <w:basedOn w:val="a3"/>
    <w:link w:val="ab"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3"/>
    <w:link w:val="1"/>
    <w:rPr>
      <w:rFonts w:ascii="Liberation Serif" w:eastAsia="Droid Sans Fallback" w:hAnsi="Liberation Serif" w:cs="Lohit Hindi"/>
      <w:b/>
      <w:bCs/>
      <w:i/>
      <w:iCs/>
      <w:sz w:val="48"/>
      <w:szCs w:val="48"/>
      <w:lang w:eastAsia="ar-SA"/>
    </w:rPr>
  </w:style>
  <w:style w:type="character" w:customStyle="1" w:styleId="20">
    <w:name w:val="Заголовок 2 Знак"/>
    <w:basedOn w:val="a3"/>
    <w:link w:val="2"/>
    <w:rPr>
      <w:rFonts w:ascii="Times New Roman" w:eastAsia="Times New Roman" w:hAnsi="Times New Roman" w:cs="Times New Roman"/>
      <w:sz w:val="28"/>
      <w:szCs w:val="28"/>
      <w:u w:val="single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val="zh-CN" w:eastAsia="ar-SA"/>
    </w:rPr>
  </w:style>
  <w:style w:type="character" w:customStyle="1" w:styleId="40">
    <w:name w:val="Заголовок 4 Знак"/>
    <w:basedOn w:val="a3"/>
    <w:link w:val="4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3"/>
    <w:link w:val="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ar-SA"/>
    </w:rPr>
  </w:style>
  <w:style w:type="character" w:customStyle="1" w:styleId="60">
    <w:name w:val="Заголовок 6 Знак"/>
    <w:basedOn w:val="a3"/>
    <w:link w:val="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ar-SA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6z0">
    <w:name w:val="WW8Num26z0"/>
    <w:rPr>
      <w:rFonts w:cs="Times New Roman"/>
      <w:b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cs="Times New Roman"/>
    </w:rPr>
  </w:style>
  <w:style w:type="character" w:customStyle="1" w:styleId="16">
    <w:name w:val="Основной шрифт абзаца1"/>
  </w:style>
  <w:style w:type="character" w:customStyle="1" w:styleId="af7">
    <w:name w:val="Основной текст Знак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Pr>
      <w:rFonts w:ascii="Sylfaen" w:hAnsi="Sylfaen" w:cs="Sylfaen"/>
      <w:b/>
      <w:bCs/>
      <w:sz w:val="18"/>
      <w:szCs w:val="18"/>
    </w:rPr>
  </w:style>
  <w:style w:type="character" w:customStyle="1" w:styleId="FontStyle20">
    <w:name w:val="Font Style20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">
    <w:name w:val="Font Style21"/>
    <w:rPr>
      <w:rFonts w:ascii="Franklin Gothic Demi Cond" w:hAnsi="Franklin Gothic Demi Cond" w:cs="Franklin Gothic Demi Cond"/>
      <w:b/>
      <w:bCs/>
      <w:sz w:val="26"/>
      <w:szCs w:val="26"/>
    </w:rPr>
  </w:style>
  <w:style w:type="character" w:customStyle="1" w:styleId="FontStyle24">
    <w:name w:val="Font Style24"/>
    <w:rPr>
      <w:rFonts w:ascii="Times New Roman" w:hAnsi="Times New Roman" w:cs="Times New Roman"/>
      <w:spacing w:val="-10"/>
      <w:sz w:val="20"/>
      <w:szCs w:val="20"/>
    </w:rPr>
  </w:style>
  <w:style w:type="character" w:customStyle="1" w:styleId="af8">
    <w:name w:val="Название Знак"/>
    <w:link w:val="af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af9">
    <w:name w:val="Название Знак Знак Знак"/>
    <w:basedOn w:val="a0"/>
    <w:next w:val="a1"/>
    <w:link w:val="af8"/>
    <w:qFormat/>
    <w:pPr>
      <w:jc w:val="center"/>
    </w:pPr>
    <w:rPr>
      <w:rFonts w:eastAsiaTheme="minorHAnsi"/>
      <w:b/>
      <w:bCs/>
      <w:i/>
      <w:iCs/>
      <w:lang w:eastAsia="en-US"/>
    </w:rPr>
  </w:style>
  <w:style w:type="character" w:customStyle="1" w:styleId="afa">
    <w:name w:val="Верхний колонтитул Знак"/>
    <w:rPr>
      <w:rFonts w:cs="Times New Roman"/>
    </w:rPr>
  </w:style>
  <w:style w:type="character" w:customStyle="1" w:styleId="afb">
    <w:name w:val="Нижний колонтитул Знак"/>
    <w:uiPriority w:val="99"/>
    <w:qFormat/>
    <w:rPr>
      <w:rFonts w:cs="Times New Roman"/>
    </w:rPr>
  </w:style>
  <w:style w:type="character" w:customStyle="1" w:styleId="afc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  <w:sz w:val="20"/>
      <w:szCs w:val="20"/>
    </w:rPr>
  </w:style>
  <w:style w:type="character" w:customStyle="1" w:styleId="afd">
    <w:name w:val="Символ нумерации"/>
  </w:style>
  <w:style w:type="character" w:customStyle="1" w:styleId="a6">
    <w:name w:val="Заголовок Знак"/>
    <w:basedOn w:val="a3"/>
    <w:link w:val="a1"/>
    <w:rPr>
      <w:rFonts w:ascii="Times New Roman" w:eastAsia="Times New Roman" w:hAnsi="Times New Roman" w:cs="Times New Roman"/>
      <w:b/>
      <w:bCs/>
      <w:i/>
      <w:iCs/>
      <w:sz w:val="28"/>
      <w:szCs w:val="24"/>
      <w:lang w:eastAsia="ar-SA"/>
    </w:rPr>
  </w:style>
  <w:style w:type="character" w:customStyle="1" w:styleId="11">
    <w:name w:val="Основной текст Знак1"/>
    <w:basedOn w:val="a3"/>
    <w:link w:val="a2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Название1"/>
    <w:basedOn w:val="a0"/>
    <w:pPr>
      <w:suppressLineNumbers/>
      <w:suppressAutoHyphens/>
      <w:spacing w:before="120" w:after="120" w:line="276" w:lineRule="auto"/>
    </w:pPr>
    <w:rPr>
      <w:rFonts w:ascii="Calibri" w:eastAsia="Calibri" w:hAnsi="Calibri" w:cs="Lohit Hindi"/>
      <w:i/>
      <w:iCs/>
      <w:lang w:eastAsia="ar-SA"/>
    </w:rPr>
  </w:style>
  <w:style w:type="paragraph" w:customStyle="1" w:styleId="Style4">
    <w:name w:val="Style4"/>
    <w:basedOn w:val="a0"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6">
    <w:name w:val="Style6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7">
    <w:name w:val="Style7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8">
    <w:name w:val="Style8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9">
    <w:name w:val="Style9"/>
    <w:basedOn w:val="a0"/>
    <w:qFormat/>
    <w:pPr>
      <w:widowControl w:val="0"/>
      <w:suppressAutoHyphens/>
      <w:autoSpaceDE w:val="0"/>
      <w:spacing w:line="75" w:lineRule="exact"/>
      <w:jc w:val="center"/>
    </w:pPr>
    <w:rPr>
      <w:rFonts w:eastAsia="Times New Roman"/>
      <w:lang w:eastAsia="ar-SA"/>
    </w:rPr>
  </w:style>
  <w:style w:type="paragraph" w:styleId="afe">
    <w:name w:val="List Paragraph"/>
    <w:basedOn w:val="a0"/>
    <w:link w:val="aff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zh-CN" w:eastAsia="ar-SA"/>
    </w:rPr>
  </w:style>
  <w:style w:type="character" w:customStyle="1" w:styleId="13">
    <w:name w:val="Верхний колонтитул Знак1"/>
    <w:basedOn w:val="a3"/>
    <w:link w:val="ae"/>
    <w:qFormat/>
    <w:rPr>
      <w:rFonts w:ascii="Calibri" w:eastAsia="Calibri" w:hAnsi="Calibri" w:cs="Times New Roman"/>
      <w:lang w:eastAsia="ar-SA"/>
    </w:rPr>
  </w:style>
  <w:style w:type="character" w:customStyle="1" w:styleId="15">
    <w:name w:val="Нижний колонтитул Знак1"/>
    <w:basedOn w:val="a3"/>
    <w:link w:val="af1"/>
    <w:qFormat/>
    <w:rPr>
      <w:rFonts w:ascii="Calibri" w:eastAsia="Calibri" w:hAnsi="Calibri" w:cs="Times New Roman"/>
      <w:lang w:eastAsia="ar-SA"/>
    </w:rPr>
  </w:style>
  <w:style w:type="paragraph" w:customStyle="1" w:styleId="18">
    <w:name w:val="Абзац списка1"/>
    <w:basedOn w:val="a0"/>
    <w:link w:val="ListParagraphChar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zh-CN" w:eastAsia="ar-SA"/>
    </w:rPr>
  </w:style>
  <w:style w:type="character" w:customStyle="1" w:styleId="19">
    <w:name w:val="Текст сноски Знак1"/>
    <w:basedOn w:val="a3"/>
    <w:uiPriority w:val="99"/>
    <w:semiHidden/>
    <w:qFormat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HTML1">
    <w:name w:val="Стандартный HTML Знак1"/>
    <w:basedOn w:val="a3"/>
    <w:link w:val="HTML"/>
    <w:qFormat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7">
    <w:name w:val="Абзац списка2"/>
    <w:basedOn w:val="a0"/>
    <w:qFormat/>
    <w:pPr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customStyle="1" w:styleId="100">
    <w:name w:val="Оглавление 10"/>
    <w:basedOn w:val="12"/>
    <w:qFormat/>
    <w:pPr>
      <w:tabs>
        <w:tab w:val="right" w:leader="dot" w:pos="7091"/>
      </w:tabs>
      <w:ind w:left="2547"/>
    </w:pPr>
  </w:style>
  <w:style w:type="paragraph" w:customStyle="1" w:styleId="aff0">
    <w:name w:val="Содержимое таблицы"/>
    <w:basedOn w:val="a0"/>
    <w:qFormat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Iaeaaeaiea2">
    <w:name w:val="Iaeaaeaiea 2"/>
    <w:basedOn w:val="a0"/>
    <w:next w:val="a0"/>
    <w:qFormat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ff">
    <w:name w:val="Абзац списка Знак"/>
    <w:link w:val="afe"/>
    <w:uiPriority w:val="34"/>
    <w:qFormat/>
    <w:rPr>
      <w:rFonts w:ascii="Calibri" w:eastAsia="Calibri" w:hAnsi="Calibri" w:cs="Times New Roman"/>
      <w:lang w:val="zh-CN"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2">
    <w:name w:val="НИР литература Знак"/>
    <w:link w:val="a"/>
    <w:qFormat/>
    <w:locked/>
    <w:rPr>
      <w:sz w:val="24"/>
      <w:szCs w:val="24"/>
      <w:lang w:val="zh-CN" w:eastAsia="zh-CN"/>
    </w:rPr>
  </w:style>
  <w:style w:type="paragraph" w:customStyle="1" w:styleId="a">
    <w:name w:val="НИР литература"/>
    <w:basedOn w:val="a0"/>
    <w:next w:val="a0"/>
    <w:link w:val="aff2"/>
    <w:qFormat/>
    <w:pPr>
      <w:numPr>
        <w:numId w:val="2"/>
      </w:numPr>
      <w:tabs>
        <w:tab w:val="left" w:pos="993"/>
      </w:tabs>
      <w:spacing w:line="360" w:lineRule="auto"/>
      <w:jc w:val="both"/>
    </w:pPr>
    <w:rPr>
      <w:rFonts w:asciiTheme="minorHAnsi" w:eastAsiaTheme="minorHAnsi" w:hAnsiTheme="minorHAnsi" w:cstheme="minorBidi"/>
      <w:lang w:val="zh-CN" w:eastAsia="zh-CN"/>
    </w:rPr>
  </w:style>
  <w:style w:type="character" w:customStyle="1" w:styleId="aff3">
    <w:name w:val="Основной текст_"/>
    <w:link w:val="36"/>
    <w:qFormat/>
    <w:rPr>
      <w:shd w:val="clear" w:color="auto" w:fill="FFFFFF"/>
    </w:rPr>
  </w:style>
  <w:style w:type="paragraph" w:customStyle="1" w:styleId="36">
    <w:name w:val="Основной текст3"/>
    <w:basedOn w:val="a0"/>
    <w:link w:val="aff3"/>
    <w:qFormat/>
    <w:pPr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18"/>
    <w:uiPriority w:val="34"/>
    <w:qFormat/>
    <w:locked/>
    <w:rPr>
      <w:rFonts w:ascii="Calibri" w:eastAsia="Calibri" w:hAnsi="Calibri" w:cs="Times New Roman"/>
      <w:lang w:val="zh-CN" w:eastAsia="ar-SA"/>
    </w:rPr>
  </w:style>
  <w:style w:type="paragraph" w:customStyle="1" w:styleId="blacktext">
    <w:name w:val="blacktext"/>
    <w:basedOn w:val="a0"/>
    <w:qFormat/>
    <w:pPr>
      <w:spacing w:before="100" w:beforeAutospacing="1" w:after="100" w:afterAutospacing="1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blackbold">
    <w:name w:val="blackbold"/>
    <w:basedOn w:val="a0"/>
    <w:qFormat/>
    <w:pPr>
      <w:spacing w:before="100" w:beforeAutospacing="1" w:after="100" w:afterAutospacing="1"/>
    </w:pPr>
    <w:rPr>
      <w:rFonts w:ascii="Verdana" w:eastAsia="Times New Roman" w:hAnsi="Verdana"/>
      <w:b/>
      <w:bCs/>
      <w:color w:val="000000"/>
      <w:sz w:val="16"/>
      <w:szCs w:val="16"/>
    </w:rPr>
  </w:style>
  <w:style w:type="character" w:customStyle="1" w:styleId="blackbold1">
    <w:name w:val="blackbold1"/>
    <w:qFormat/>
    <w:rPr>
      <w:rFonts w:ascii="Verdana" w:hAnsi="Verdana" w:hint="default"/>
      <w:b/>
      <w:bCs/>
      <w:color w:val="000000"/>
      <w:sz w:val="16"/>
      <w:szCs w:val="16"/>
    </w:rPr>
  </w:style>
  <w:style w:type="character" w:customStyle="1" w:styleId="af0">
    <w:name w:val="Основной текст с отступом Знак"/>
    <w:basedOn w:val="a3"/>
    <w:link w:val="af"/>
    <w:uiPriority w:val="99"/>
    <w:semiHidden/>
    <w:qFormat/>
    <w:rPr>
      <w:rFonts w:ascii="Calibri" w:eastAsia="Calibri" w:hAnsi="Calibri" w:cs="Times New Roman"/>
      <w:lang w:val="zh-CN"/>
    </w:rPr>
  </w:style>
  <w:style w:type="character" w:customStyle="1" w:styleId="22">
    <w:name w:val="Основной текст 2 Знак"/>
    <w:basedOn w:val="a3"/>
    <w:link w:val="21"/>
    <w:uiPriority w:val="99"/>
    <w:qFormat/>
    <w:rPr>
      <w:rFonts w:ascii="Calibri" w:eastAsia="Calibri" w:hAnsi="Calibri" w:cs="Times New Roman"/>
      <w:lang w:val="zh-CN" w:eastAsia="ar-SA"/>
    </w:rPr>
  </w:style>
  <w:style w:type="paragraph" w:customStyle="1" w:styleId="-">
    <w:name w:val="НИР-список Знак"/>
    <w:basedOn w:val="a0"/>
    <w:link w:val="-0"/>
    <w:qFormat/>
    <w:pPr>
      <w:numPr>
        <w:numId w:val="3"/>
      </w:numPr>
      <w:tabs>
        <w:tab w:val="left" w:pos="993"/>
      </w:tabs>
      <w:spacing w:line="360" w:lineRule="auto"/>
      <w:ind w:left="0" w:firstLine="709"/>
      <w:jc w:val="both"/>
    </w:pPr>
    <w:rPr>
      <w:rFonts w:eastAsia="Times New Roman"/>
      <w:sz w:val="28"/>
      <w:szCs w:val="28"/>
      <w:lang w:val="zh-CN" w:eastAsia="zh-CN"/>
    </w:rPr>
  </w:style>
  <w:style w:type="character" w:customStyle="1" w:styleId="-0">
    <w:name w:val="НИР-список Знак Знак"/>
    <w:link w:val="-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aff4">
    <w:name w:val="No Spacing"/>
    <w:uiPriority w:val="1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detaillabel">
    <w:name w:val="detail_label"/>
    <w:qFormat/>
  </w:style>
  <w:style w:type="character" w:customStyle="1" w:styleId="apple-converted-space">
    <w:name w:val="apple-converted-space"/>
    <w:qFormat/>
  </w:style>
  <w:style w:type="paragraph" w:customStyle="1" w:styleId="1a">
    <w:name w:val="Без интервала1"/>
    <w:qFormat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  <w:lang w:eastAsia="en-US"/>
    </w:rPr>
  </w:style>
  <w:style w:type="character" w:customStyle="1" w:styleId="1b">
    <w:name w:val="Название Знак1"/>
    <w:uiPriority w:val="10"/>
    <w:qFormat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c">
    <w:name w:val="Обычный1"/>
    <w:qFormat/>
    <w:pPr>
      <w:widowControl w:val="0"/>
      <w:ind w:firstLine="460"/>
      <w:jc w:val="both"/>
    </w:pPr>
    <w:rPr>
      <w:rFonts w:eastAsia="Times New Roman"/>
      <w:snapToGrid w:val="0"/>
      <w:sz w:val="24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qFormat/>
    <w:rPr>
      <w:rFonts w:ascii="Calibri" w:eastAsia="Calibri" w:hAnsi="Calibri" w:cs="Times New Roman"/>
      <w:lang w:val="zh-CN" w:eastAsia="ar-SA"/>
    </w:rPr>
  </w:style>
  <w:style w:type="character" w:customStyle="1" w:styleId="32">
    <w:name w:val="Основной текст с отступом 3 Знак"/>
    <w:basedOn w:val="a3"/>
    <w:link w:val="31"/>
    <w:uiPriority w:val="99"/>
    <w:qFormat/>
    <w:rPr>
      <w:rFonts w:ascii="Calibri" w:eastAsia="Calibri" w:hAnsi="Calibri" w:cs="Times New Roman"/>
      <w:sz w:val="16"/>
      <w:szCs w:val="16"/>
      <w:lang w:val="zh-CN" w:eastAsia="ar-SA"/>
    </w:rPr>
  </w:style>
  <w:style w:type="paragraph" w:customStyle="1" w:styleId="1d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ar-SA"/>
    </w:rPr>
  </w:style>
  <w:style w:type="paragraph" w:customStyle="1" w:styleId="Iiiaeuiue">
    <w:name w:val="Ii?iaeuiue"/>
    <w:qFormat/>
    <w:pPr>
      <w:widowControl w:val="0"/>
      <w:ind w:firstLine="709"/>
      <w:jc w:val="both"/>
    </w:pPr>
    <w:rPr>
      <w:rFonts w:eastAsia="Times New Roman"/>
      <w:b/>
      <w:sz w:val="30"/>
    </w:rPr>
  </w:style>
  <w:style w:type="paragraph" w:customStyle="1" w:styleId="aff5">
    <w:name w:val="Таблица"/>
    <w:basedOn w:val="a2"/>
    <w:next w:val="a0"/>
    <w:qFormat/>
    <w:pPr>
      <w:suppressAutoHyphens w:val="0"/>
      <w:jc w:val="both"/>
    </w:pPr>
    <w:rPr>
      <w:sz w:val="28"/>
      <w:szCs w:val="20"/>
      <w:lang w:eastAsia="ru-RU"/>
    </w:rPr>
  </w:style>
  <w:style w:type="paragraph" w:customStyle="1" w:styleId="Iiiaeuiue2">
    <w:name w:val="Ii?iaeuiue2"/>
    <w:qFormat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aff6">
    <w:name w:val="Базовый"/>
    <w:qFormat/>
    <w:pPr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/>
    </w:rPr>
  </w:style>
  <w:style w:type="paragraph" w:customStyle="1" w:styleId="1e">
    <w:name w:val="Заголовок оглавления1"/>
    <w:basedOn w:val="1"/>
    <w:next w:val="a0"/>
    <w:uiPriority w:val="39"/>
    <w:unhideWhenUsed/>
    <w:qFormat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Times New Roman" w:hAnsi="Cambria" w:cs="Times New Roman"/>
      <w:i w:val="0"/>
      <w:iCs w:val="0"/>
      <w:color w:val="365F91"/>
      <w:sz w:val="28"/>
      <w:szCs w:val="28"/>
      <w:lang w:eastAsia="ru-RU"/>
    </w:rPr>
  </w:style>
  <w:style w:type="table" w:customStyle="1" w:styleId="1f">
    <w:name w:val="Сетка таблицы1"/>
    <w:basedOn w:val="a4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Текст сноски Знак2"/>
    <w:link w:val="ad"/>
    <w:qFormat/>
    <w:locked/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8">
    <w:name w:val="Сетка таблицы2"/>
    <w:basedOn w:val="a4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qFormat/>
    <w:rPr>
      <w:rFonts w:ascii="Calibri" w:eastAsia="MS Mincho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4"/>
    <w:uiPriority w:val="59"/>
    <w:qFormat/>
    <w:rPr>
      <w:rFonts w:ascii="Calibri" w:eastAsia="MS Mincho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11116F">
    <w:name w:val="Текст сноски.Текст сноски Знак1 Знак1.Текст сноски Знак Знак Знак1.Текст сноски Знак1 Знак Знак.Текст сноски Знак Знак Знак Знак.Текст сноски Знак1.Знак1 Знак1.Текст сноски Знак Знак1.Текст сноски Знак1 Знак Знак Знак Знак.Знак.Знак6.F"/>
    <w:basedOn w:val="a0"/>
    <w:qFormat/>
    <w:pPr>
      <w:widowControl w:val="0"/>
      <w:autoSpaceDE w:val="0"/>
      <w:autoSpaceDN w:val="0"/>
    </w:pPr>
    <w:rPr>
      <w:rFonts w:eastAsia="Times New Roman"/>
      <w:sz w:val="20"/>
      <w:szCs w:val="20"/>
    </w:rPr>
  </w:style>
  <w:style w:type="table" w:customStyle="1" w:styleId="42">
    <w:name w:val="Сетка таблицы4"/>
    <w:basedOn w:val="a4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0"/>
    <w:link w:val="footnotedescriptionChar"/>
    <w:qFormat/>
    <w:pPr>
      <w:spacing w:line="241" w:lineRule="auto"/>
      <w:ind w:left="81" w:firstLine="799"/>
      <w:jc w:val="both"/>
    </w:pPr>
    <w:rPr>
      <w:rFonts w:eastAsia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1f0">
    <w:name w:val="Неразрешенное упоминание1"/>
    <w:basedOn w:val="a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5">
    <w:name w:val="Основной текст 3 Знак"/>
    <w:basedOn w:val="a3"/>
    <w:link w:val="34"/>
    <w:uiPriority w:val="99"/>
    <w:semiHidden/>
    <w:qFormat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p27">
    <w:name w:val="p27"/>
    <w:basedOn w:val="a0"/>
    <w:qFormat/>
    <w:pPr>
      <w:spacing w:before="100" w:beforeAutospacing="1" w:after="100" w:afterAutospacing="1"/>
    </w:pPr>
    <w:rPr>
      <w:rFonts w:eastAsia="Times New Roman"/>
    </w:rPr>
  </w:style>
  <w:style w:type="paragraph" w:customStyle="1" w:styleId="p10">
    <w:name w:val="p10"/>
    <w:basedOn w:val="a0"/>
    <w:qFormat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2A740-4A92-4DEF-A940-5C0CE431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6964</Words>
  <Characters>39699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Безсмертная Екатерина Рэмовна</dc:creator>
  <cp:lastModifiedBy>Евсеева Ирина Владимировна</cp:lastModifiedBy>
  <cp:revision>3</cp:revision>
  <cp:lastPrinted>2021-06-30T12:34:00Z</cp:lastPrinted>
  <dcterms:created xsi:type="dcterms:W3CDTF">2024-05-21T12:21:00Z</dcterms:created>
  <dcterms:modified xsi:type="dcterms:W3CDTF">2024-05-30T12:11:00Z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1049-11.2.0.11156</vt:lpwstr>
  </property>
  <property fmtid="{D5CDD505-2E9C-101B-9397-08002B2CF9AE}" pid="3" name="ICV">
    <vt:lpwstr>0DEE6697ACCA483FAAE77A4C1CF626A8</vt:lpwstr>
  </property>
</Properties>
</file>